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FB" w:rsidRPr="000337FE" w:rsidRDefault="003E4FFB" w:rsidP="009103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8" w:type="dxa"/>
        <w:tblInd w:w="-147" w:type="dxa"/>
        <w:tblLook w:val="04A0"/>
      </w:tblPr>
      <w:tblGrid>
        <w:gridCol w:w="5104"/>
        <w:gridCol w:w="5074"/>
      </w:tblGrid>
      <w:tr w:rsidR="003E4FFB" w:rsidRPr="000337FE" w:rsidTr="003E4FFB">
        <w:tc>
          <w:tcPr>
            <w:tcW w:w="10178" w:type="dxa"/>
            <w:gridSpan w:val="2"/>
          </w:tcPr>
          <w:p w:rsidR="003E4FFB" w:rsidRPr="000337FE" w:rsidRDefault="003E4FFB" w:rsidP="009103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7F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RZĄDOWY PROGRAM ODBUDOWY ZABYTKÓW</w:t>
            </w:r>
          </w:p>
          <w:p w:rsidR="003E4FFB" w:rsidRPr="000337FE" w:rsidRDefault="003E4FFB" w:rsidP="009103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7F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215900</wp:posOffset>
                  </wp:positionV>
                  <wp:extent cx="1134110" cy="847725"/>
                  <wp:effectExtent l="0" t="0" r="8890" b="952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4FFB" w:rsidRPr="000337FE" w:rsidRDefault="003E4FFB" w:rsidP="009103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337FE"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16510</wp:posOffset>
                  </wp:positionV>
                  <wp:extent cx="2103120" cy="743585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E4FFB" w:rsidRPr="000337FE" w:rsidRDefault="003E4FFB" w:rsidP="009103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3E4FFB" w:rsidRPr="000337FE" w:rsidRDefault="003E4FFB" w:rsidP="00910316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E4FFB" w:rsidRPr="000337FE" w:rsidTr="003E4FFB">
        <w:trPr>
          <w:gridAfter w:val="1"/>
          <w:wAfter w:w="5074" w:type="dxa"/>
        </w:trPr>
        <w:tc>
          <w:tcPr>
            <w:tcW w:w="5104" w:type="dxa"/>
          </w:tcPr>
          <w:p w:rsidR="003E4FFB" w:rsidRPr="000337FE" w:rsidRDefault="003E4FFB" w:rsidP="009103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65368" w:rsidRPr="000337FE" w:rsidRDefault="00ED6412" w:rsidP="0091031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37FE">
        <w:rPr>
          <w:rFonts w:ascii="Times New Roman" w:hAnsi="Times New Roman" w:cs="Times New Roman"/>
          <w:i/>
          <w:sz w:val="24"/>
          <w:szCs w:val="24"/>
        </w:rPr>
        <w:t>Załącznik nr</w:t>
      </w:r>
      <w:r w:rsidR="003E4FFB" w:rsidRPr="000337FE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0337FE">
        <w:rPr>
          <w:rFonts w:ascii="Times New Roman" w:hAnsi="Times New Roman" w:cs="Times New Roman"/>
          <w:i/>
          <w:sz w:val="24"/>
          <w:szCs w:val="24"/>
        </w:rPr>
        <w:t xml:space="preserve"> do zapytania ofertowego nr 1/202</w:t>
      </w:r>
      <w:r w:rsidR="006B6FAB" w:rsidRPr="000337FE">
        <w:rPr>
          <w:rFonts w:ascii="Times New Roman" w:hAnsi="Times New Roman" w:cs="Times New Roman"/>
          <w:i/>
          <w:sz w:val="24"/>
          <w:szCs w:val="24"/>
        </w:rPr>
        <w:t>4</w:t>
      </w:r>
      <w:r w:rsidR="0025218C" w:rsidRPr="000337FE">
        <w:rPr>
          <w:rFonts w:ascii="Times New Roman" w:hAnsi="Times New Roman" w:cs="Times New Roman"/>
          <w:i/>
          <w:sz w:val="24"/>
          <w:szCs w:val="24"/>
        </w:rPr>
        <w:t xml:space="preserve"> z dn. </w:t>
      </w:r>
      <w:r w:rsidR="004577F8" w:rsidRPr="000337FE">
        <w:rPr>
          <w:rFonts w:ascii="Times New Roman" w:hAnsi="Times New Roman" w:cs="Times New Roman"/>
          <w:i/>
          <w:sz w:val="24"/>
          <w:szCs w:val="24"/>
        </w:rPr>
        <w:t>…………</w:t>
      </w:r>
      <w:r w:rsidR="0025218C" w:rsidRPr="000337FE">
        <w:rPr>
          <w:rFonts w:ascii="Times New Roman" w:hAnsi="Times New Roman" w:cs="Times New Roman"/>
          <w:i/>
          <w:sz w:val="24"/>
          <w:szCs w:val="24"/>
        </w:rPr>
        <w:t>.202</w:t>
      </w:r>
      <w:r w:rsidR="006B6FAB" w:rsidRPr="000337FE">
        <w:rPr>
          <w:rFonts w:ascii="Times New Roman" w:hAnsi="Times New Roman" w:cs="Times New Roman"/>
          <w:i/>
          <w:sz w:val="24"/>
          <w:szCs w:val="24"/>
        </w:rPr>
        <w:t>4</w:t>
      </w:r>
      <w:r w:rsidR="0025218C" w:rsidRPr="000337FE">
        <w:rPr>
          <w:rFonts w:ascii="Times New Roman" w:hAnsi="Times New Roman" w:cs="Times New Roman"/>
          <w:i/>
          <w:sz w:val="24"/>
          <w:szCs w:val="24"/>
        </w:rPr>
        <w:t>r.</w:t>
      </w:r>
    </w:p>
    <w:p w:rsidR="00ED6412" w:rsidRPr="000337FE" w:rsidRDefault="00ED6412" w:rsidP="00910316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D6412" w:rsidRPr="000337FE" w:rsidRDefault="00ED6412" w:rsidP="00EF4C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7FE">
        <w:rPr>
          <w:rFonts w:ascii="Times New Roman" w:hAnsi="Times New Roman" w:cs="Times New Roman"/>
          <w:b/>
          <w:sz w:val="32"/>
          <w:szCs w:val="32"/>
        </w:rPr>
        <w:t>UMOWA</w:t>
      </w:r>
    </w:p>
    <w:p w:rsidR="00EF4C8B" w:rsidRPr="000337FE" w:rsidRDefault="00EF4C8B" w:rsidP="00EF4C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7FE">
        <w:rPr>
          <w:rFonts w:ascii="Times New Roman" w:hAnsi="Times New Roman" w:cs="Times New Roman"/>
          <w:b/>
          <w:sz w:val="32"/>
          <w:szCs w:val="32"/>
        </w:rPr>
        <w:t>na wykonanie prac konserwatorskich i restauratorskich</w:t>
      </w:r>
    </w:p>
    <w:p w:rsidR="00EF4C8B" w:rsidRPr="000337FE" w:rsidRDefault="00EF4C8B" w:rsidP="0065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4FFB" w:rsidRPr="000337FE" w:rsidRDefault="00ED6412" w:rsidP="00650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zawarta w dniu ………………… 202</w:t>
      </w:r>
      <w:r w:rsidR="00AF51C5" w:rsidRPr="000337FE">
        <w:rPr>
          <w:rFonts w:ascii="Times New Roman" w:hAnsi="Times New Roman" w:cs="Times New Roman"/>
          <w:sz w:val="24"/>
          <w:szCs w:val="24"/>
        </w:rPr>
        <w:t>4</w:t>
      </w:r>
      <w:r w:rsidRPr="000337FE">
        <w:rPr>
          <w:rFonts w:ascii="Times New Roman" w:hAnsi="Times New Roman" w:cs="Times New Roman"/>
          <w:sz w:val="24"/>
          <w:szCs w:val="24"/>
        </w:rPr>
        <w:t xml:space="preserve"> r. pomiędzy: </w:t>
      </w:r>
    </w:p>
    <w:p w:rsidR="004C3B14" w:rsidRPr="000337FE" w:rsidRDefault="004C3B14" w:rsidP="004C3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Parafi</w:t>
      </w:r>
      <w:r w:rsidR="003F3C53"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Rzymskokatolick</w:t>
      </w:r>
      <w:r w:rsidR="003F3C53"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pw. </w:t>
      </w:r>
      <w:r w:rsidRPr="000337FE">
        <w:rPr>
          <w:rFonts w:ascii="Times New Roman" w:hAnsi="Times New Roman" w:cs="Times New Roman"/>
          <w:sz w:val="24"/>
          <w:szCs w:val="24"/>
        </w:rPr>
        <w:t>św. Jana Chrzciciela  ul. Kolegiacka 1, 74-300 Myślibórz</w:t>
      </w:r>
    </w:p>
    <w:p w:rsidR="004C3B14" w:rsidRPr="000337FE" w:rsidRDefault="004C3B14" w:rsidP="004C3B1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Pr="000337FE">
        <w:rPr>
          <w:rFonts w:ascii="Times New Roman" w:hAnsi="Times New Roman" w:cs="Times New Roman"/>
          <w:sz w:val="24"/>
          <w:szCs w:val="24"/>
        </w:rPr>
        <w:t xml:space="preserve">040042941, 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REGON: 5</w:t>
      </w:r>
      <w:r w:rsidRPr="000337FE">
        <w:rPr>
          <w:rFonts w:ascii="Times New Roman" w:hAnsi="Times New Roman" w:cs="Times New Roman"/>
          <w:sz w:val="24"/>
          <w:szCs w:val="24"/>
        </w:rPr>
        <w:t>971157534</w:t>
      </w:r>
    </w:p>
    <w:p w:rsidR="003E4FFB" w:rsidRPr="000337FE" w:rsidRDefault="003E4FFB" w:rsidP="006501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reprezentowaną przez:</w:t>
      </w:r>
    </w:p>
    <w:p w:rsidR="003E4FFB" w:rsidRPr="000337FE" w:rsidRDefault="003E4FFB" w:rsidP="00650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 xml:space="preserve">Proboszcza Parafii Księdza </w:t>
      </w:r>
      <w:r w:rsidR="004C3B14" w:rsidRPr="00033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Jerzy Tobiasz</w:t>
      </w:r>
    </w:p>
    <w:p w:rsidR="003E4FFB" w:rsidRPr="000337FE" w:rsidRDefault="003E4FFB" w:rsidP="00650123">
      <w:pPr>
        <w:pStyle w:val="Standard"/>
        <w:autoSpaceDE w:val="0"/>
        <w:jc w:val="both"/>
        <w:rPr>
          <w:rFonts w:cs="Times New Roman"/>
        </w:rPr>
      </w:pPr>
      <w:r w:rsidRPr="000337FE">
        <w:rPr>
          <w:rFonts w:cs="Times New Roman"/>
        </w:rPr>
        <w:t>zwaną dalej „Zamawiającym”</w:t>
      </w:r>
    </w:p>
    <w:p w:rsidR="003E4FFB" w:rsidRPr="000337FE" w:rsidRDefault="00ED6412" w:rsidP="00EF4C8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a………………………………………………………………… reprezentowanym</w:t>
      </w:r>
      <w:r w:rsidR="003E4FFB" w:rsidRPr="000337F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E4FFB" w:rsidRPr="000337FE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="000337FE">
        <w:rPr>
          <w:rFonts w:ascii="Times New Roman" w:hAnsi="Times New Roman" w:cs="Times New Roman"/>
          <w:sz w:val="24"/>
          <w:szCs w:val="24"/>
        </w:rPr>
        <w:t xml:space="preserve"> </w:t>
      </w:r>
      <w:r w:rsidRPr="000337FE">
        <w:rPr>
          <w:rFonts w:ascii="Times New Roman" w:hAnsi="Times New Roman" w:cs="Times New Roman"/>
          <w:sz w:val="24"/>
          <w:szCs w:val="24"/>
        </w:rPr>
        <w:t>przez</w:t>
      </w:r>
      <w:r w:rsidR="000337FE">
        <w:rPr>
          <w:rFonts w:ascii="Times New Roman" w:hAnsi="Times New Roman" w:cs="Times New Roman"/>
          <w:sz w:val="24"/>
          <w:szCs w:val="24"/>
        </w:rPr>
        <w:t xml:space="preserve"> </w:t>
      </w:r>
      <w:r w:rsidRPr="000337F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 zwanym dalej „Wykonawcą” </w:t>
      </w:r>
      <w:r w:rsidR="000337FE">
        <w:rPr>
          <w:rFonts w:ascii="Times New Roman" w:hAnsi="Times New Roman" w:cs="Times New Roman"/>
          <w:sz w:val="24"/>
          <w:szCs w:val="24"/>
        </w:rPr>
        <w:t>z</w:t>
      </w:r>
      <w:r w:rsidRPr="000337FE">
        <w:rPr>
          <w:rFonts w:ascii="Times New Roman" w:hAnsi="Times New Roman" w:cs="Times New Roman"/>
          <w:sz w:val="24"/>
          <w:szCs w:val="24"/>
        </w:rPr>
        <w:t>godnie z postępowaniem zakupowym o udzielenie zamówienia nr 1/202</w:t>
      </w:r>
      <w:r w:rsidR="004C3B14" w:rsidRPr="000337FE">
        <w:rPr>
          <w:rFonts w:ascii="Times New Roman" w:hAnsi="Times New Roman" w:cs="Times New Roman"/>
          <w:sz w:val="24"/>
          <w:szCs w:val="24"/>
        </w:rPr>
        <w:t>4</w:t>
      </w:r>
      <w:r w:rsidRPr="000337FE">
        <w:rPr>
          <w:rFonts w:ascii="Times New Roman" w:hAnsi="Times New Roman" w:cs="Times New Roman"/>
          <w:sz w:val="24"/>
          <w:szCs w:val="24"/>
        </w:rPr>
        <w:t xml:space="preserve"> przeprowadzonym w trybie zapytania ofertowego „Zamawiający” zleca a „Wykonawca” przyjmuje do wykonania </w:t>
      </w:r>
      <w:r w:rsidR="004C3B14" w:rsidRPr="000337FE">
        <w:rPr>
          <w:rFonts w:ascii="Times New Roman" w:hAnsi="Times New Roman" w:cs="Times New Roman"/>
          <w:sz w:val="24"/>
          <w:szCs w:val="24"/>
        </w:rPr>
        <w:t>zadania</w:t>
      </w:r>
      <w:r w:rsidRPr="000337FE">
        <w:rPr>
          <w:rFonts w:ascii="Times New Roman" w:hAnsi="Times New Roman" w:cs="Times New Roman"/>
          <w:sz w:val="24"/>
          <w:szCs w:val="24"/>
        </w:rPr>
        <w:t xml:space="preserve"> pn. </w:t>
      </w:r>
      <w:r w:rsidR="004C3B14" w:rsidRPr="000337FE">
        <w:rPr>
          <w:rFonts w:ascii="Times New Roman" w:hAnsi="Times New Roman" w:cs="Times New Roman"/>
          <w:b/>
          <w:bCs/>
          <w:sz w:val="24"/>
          <w:szCs w:val="24"/>
        </w:rPr>
        <w:t>„Remont kościoła pw. św. Jana Chrzciciela w Myśliborzu</w:t>
      </w:r>
      <w:r w:rsidR="004C3B14" w:rsidRPr="00033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</w:t>
      </w:r>
      <w:r w:rsidR="003E4FFB" w:rsidRPr="000337FE">
        <w:rPr>
          <w:rFonts w:ascii="Times New Roman" w:eastAsia="Times New Roman" w:hAnsi="Times New Roman" w:cs="Times New Roman"/>
          <w:sz w:val="24"/>
          <w:szCs w:val="24"/>
        </w:rPr>
        <w:t>dofinansowane</w:t>
      </w:r>
      <w:r w:rsidR="004C3B14" w:rsidRPr="000337FE">
        <w:rPr>
          <w:rFonts w:ascii="Times New Roman" w:eastAsia="Times New Roman" w:hAnsi="Times New Roman" w:cs="Times New Roman"/>
          <w:sz w:val="24"/>
          <w:szCs w:val="24"/>
        </w:rPr>
        <w:t>go</w:t>
      </w:r>
      <w:r w:rsidR="003E4FFB" w:rsidRPr="000337FE">
        <w:rPr>
          <w:rFonts w:ascii="Times New Roman" w:eastAsia="Times New Roman" w:hAnsi="Times New Roman" w:cs="Times New Roman"/>
          <w:sz w:val="24"/>
          <w:szCs w:val="24"/>
        </w:rPr>
        <w:t xml:space="preserve"> z Rządowego Programu Odbudowy Zabytków nr </w:t>
      </w:r>
      <w:r w:rsidR="004C3B14"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Edycja2RPOZ/2023/6988/</w:t>
      </w:r>
      <w:proofErr w:type="spellStart"/>
      <w:r w:rsidR="004C3B14"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PolskiLad</w:t>
      </w:r>
      <w:proofErr w:type="spellEnd"/>
      <w:r w:rsidR="004C3B14"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4FFB" w:rsidRPr="000337FE" w:rsidRDefault="003E4FFB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412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 xml:space="preserve">§ 1 PRZEDMIOT UMOWY </w:t>
      </w:r>
    </w:p>
    <w:p w:rsidR="004C3B14" w:rsidRPr="000337FE" w:rsidRDefault="004C3B14" w:rsidP="003F3C53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przeprowadzenie kompleksowych prac konserwatorskich i restauratorskich wnętrza kościoła mających </w:t>
      </w:r>
      <w:r w:rsidRPr="000337FE">
        <w:rPr>
          <w:rFonts w:ascii="Times New Roman" w:hAnsi="Times New Roman" w:cs="Times New Roman"/>
          <w:sz w:val="24"/>
          <w:szCs w:val="24"/>
        </w:rPr>
        <w:t>na celu zabezpieczenie i utrwalenie substancji zabytku, zahamowanie procesów jego destrukcji oraz dokumentowanie tego procesu</w:t>
      </w:r>
      <w:r w:rsidR="004577F8" w:rsidRPr="000337FE">
        <w:rPr>
          <w:rFonts w:ascii="Times New Roman" w:hAnsi="Times New Roman" w:cs="Times New Roman"/>
          <w:sz w:val="24"/>
          <w:szCs w:val="24"/>
        </w:rPr>
        <w:t>,</w:t>
      </w:r>
      <w:r w:rsidR="000337FE">
        <w:rPr>
          <w:rFonts w:ascii="Times New Roman" w:hAnsi="Times New Roman" w:cs="Times New Roman"/>
          <w:sz w:val="24"/>
          <w:szCs w:val="24"/>
        </w:rPr>
        <w:t xml:space="preserve"> 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przywrócenia walorów estetycznych i technicznych cennego wyposażenia zabytkowego kościoła pw. </w:t>
      </w:r>
      <w:r w:rsidRPr="000337FE">
        <w:rPr>
          <w:rFonts w:ascii="Times New Roman" w:hAnsi="Times New Roman" w:cs="Times New Roman"/>
          <w:bCs/>
          <w:sz w:val="24"/>
          <w:szCs w:val="24"/>
        </w:rPr>
        <w:t>św. Jana Chrzciciela w Myśliborzu, jako obiektu dziedzictwa kulturowego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przedsięwzięcia pn. </w:t>
      </w:r>
      <w:r w:rsidRPr="000337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0337FE">
        <w:rPr>
          <w:rFonts w:ascii="Times New Roman" w:hAnsi="Times New Roman" w:cs="Times New Roman"/>
          <w:b/>
          <w:bCs/>
          <w:sz w:val="24"/>
          <w:szCs w:val="24"/>
        </w:rPr>
        <w:t>Remont kościoła pw. św. Jana Chrzciciela w Myśliborzu</w:t>
      </w:r>
      <w:r w:rsidRPr="000337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”,  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dofinansowanego z Rządowego Programu Odbudowy Zabytków nr Edycja2 RPOZ/2023/6988/</w:t>
      </w:r>
      <w:proofErr w:type="spellStart"/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PolskiLad</w:t>
      </w:r>
      <w:proofErr w:type="spellEnd"/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3B14" w:rsidRPr="000337FE" w:rsidRDefault="004C3B14" w:rsidP="004C3B14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ind w:left="142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Remont kościoła w zakresie niniejszego zapytania ofertowego obejmuje wykonanie prac </w:t>
      </w:r>
      <w:r w:rsidRPr="000337FE">
        <w:rPr>
          <w:rFonts w:ascii="Times New Roman" w:hAnsi="Times New Roman" w:cs="Times New Roman"/>
          <w:b/>
          <w:sz w:val="24"/>
          <w:szCs w:val="24"/>
        </w:rPr>
        <w:t>konserwatorskich i restauratorskich wraz z wykonaniem prac przygotowawczych i zabezpieczających wyposażeni</w:t>
      </w:r>
      <w:r w:rsidR="000337F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337FE">
        <w:rPr>
          <w:rFonts w:ascii="Times New Roman" w:hAnsi="Times New Roman" w:cs="Times New Roman"/>
          <w:b/>
          <w:sz w:val="24"/>
          <w:szCs w:val="24"/>
        </w:rPr>
        <w:t xml:space="preserve">wnętrza kościoła </w:t>
      </w:r>
      <w:proofErr w:type="spellStart"/>
      <w:r w:rsidRPr="000337FE">
        <w:rPr>
          <w:rFonts w:ascii="Times New Roman" w:hAnsi="Times New Roman" w:cs="Times New Roman"/>
          <w:b/>
          <w:sz w:val="24"/>
          <w:szCs w:val="24"/>
        </w:rPr>
        <w:t>pw</w:t>
      </w:r>
      <w:proofErr w:type="spellEnd"/>
      <w:r w:rsidRPr="000337FE">
        <w:rPr>
          <w:rFonts w:ascii="Times New Roman" w:hAnsi="Times New Roman" w:cs="Times New Roman"/>
          <w:b/>
          <w:sz w:val="24"/>
          <w:szCs w:val="24"/>
        </w:rPr>
        <w:t>. św. Jana Chrzciciela w Myśliborzu, w tym w szczególności obejmującego:</w:t>
      </w:r>
    </w:p>
    <w:p w:rsidR="004C3B14" w:rsidRPr="000337FE" w:rsidRDefault="004C3B14" w:rsidP="002E162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wykonanie prac konserwatorskich i restauratorskich  ambony polichromowanej zgodnie z Programem Prac Konserwatorskich i Restauratorskich i pozwoleniem Zachodniopomorskiego Wojewódzkiego Konserwatora Zabytków.</w:t>
      </w:r>
    </w:p>
    <w:p w:rsidR="009175A6" w:rsidRPr="000337FE" w:rsidRDefault="009175A6" w:rsidP="002E162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Zadanie 2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wykonanie prac konserwatorskich i restauratorskich  boazerii drewnianej kruchty i prezbiterium zgodnie z Programem Prac Konserwatorskich i pozwoleniem Zachodniopomorskiego Wojewódzkiego Konserwatora Zabytków.</w:t>
      </w:r>
    </w:p>
    <w:p w:rsidR="009175A6" w:rsidRPr="000337FE" w:rsidRDefault="009175A6" w:rsidP="002E162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3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prac konserwatorskich i restauratorskich przy emporze organowej zgodnie z Programem Prac Konserwatorskich i pozwoleniem Zachodniopomorskiego Wojewódzkiego Konserwatora Zabytków.</w:t>
      </w:r>
    </w:p>
    <w:p w:rsidR="004C3B14" w:rsidRPr="000337FE" w:rsidRDefault="004C3B14" w:rsidP="002E162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033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4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prac konserwatorskich i restauratorskich trzech konfesjonałów</w:t>
      </w:r>
      <w:r w:rsid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drzwi </w:t>
      </w:r>
      <w:r w:rsidR="000337FE"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prospektu organowego </w:t>
      </w:r>
      <w:r w:rsidR="000337FE" w:rsidRPr="00D05C5C">
        <w:rPr>
          <w:rFonts w:ascii="Times New Roman" w:eastAsia="Times New Roman" w:hAnsi="Times New Roman"/>
          <w:sz w:val="24"/>
          <w:szCs w:val="24"/>
          <w:lang w:eastAsia="pl-PL"/>
        </w:rPr>
        <w:t xml:space="preserve">wraz z opracowaniem Programu Prac Konserwatorskich </w:t>
      </w:r>
      <w:r w:rsidR="000337FE" w:rsidRPr="002D448E">
        <w:rPr>
          <w:rFonts w:ascii="Times New Roman" w:eastAsia="Times New Roman" w:hAnsi="Times New Roman"/>
          <w:sz w:val="24"/>
          <w:szCs w:val="24"/>
          <w:lang w:eastAsia="pl-PL"/>
        </w:rPr>
        <w:t>i uzyskaniem zaleceń Zachodniopomorskiego Wojewódzkiego Konserwatora Zabytków oraz wykonanie tych prac zgodnie z zaleceniami ZWKZ.</w:t>
      </w:r>
    </w:p>
    <w:p w:rsidR="004C3B14" w:rsidRPr="000337FE" w:rsidRDefault="004C3B14" w:rsidP="002E162E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7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5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prac konserwatorskich i restauratorskich polichromii ściennej wraz z opracowaniem Programu Prac Konserwatorskich i uzyskaniem pozwoleni</w:t>
      </w:r>
      <w:r w:rsidR="00966709"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337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Zachodniopomorskiego Wojewódzkiego Konserwatora Zabytków oraz wykonanie tych prac zgodnie z w/w programem i pozwoleniem ZWKZ.</w:t>
      </w:r>
    </w:p>
    <w:p w:rsidR="004C3B14" w:rsidRPr="000337FE" w:rsidRDefault="004C3B14" w:rsidP="002E162E">
      <w:pPr>
        <w:pStyle w:val="Teksttreci20"/>
        <w:shd w:val="clear" w:color="auto" w:fill="auto"/>
        <w:spacing w:after="120" w:line="240" w:lineRule="auto"/>
        <w:ind w:left="142" w:firstLine="0"/>
        <w:rPr>
          <w:sz w:val="24"/>
          <w:szCs w:val="24"/>
        </w:rPr>
      </w:pPr>
      <w:r w:rsidRPr="000337FE">
        <w:rPr>
          <w:sz w:val="24"/>
          <w:szCs w:val="24"/>
        </w:rPr>
        <w:t>Ponadto do każdego z w/w zadań należy wykonać dokumentację konserwatorską z przeprowadzonych prac wraz z zaleceniami dotyczącymi przyszłego utrzymania.</w:t>
      </w:r>
    </w:p>
    <w:p w:rsidR="004C3B14" w:rsidRPr="000337FE" w:rsidRDefault="004C3B14" w:rsidP="004C3B14">
      <w:pPr>
        <w:pStyle w:val="Tekstpodstawowy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20134" w:rsidRPr="000337FE" w:rsidRDefault="00C20134" w:rsidP="00C20134">
      <w:pPr>
        <w:pStyle w:val="Akapitzlist"/>
        <w:numPr>
          <w:ilvl w:val="1"/>
          <w:numId w:val="3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</w:rPr>
        <w:t>Przedmiot prac obejmuje przeprowadzenie zabiegów mających na celu powstrzymanie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postępującego procesu zniszczeń i zabezpieczenie obiektu przed dalszą destrukcją.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Prace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konserwatorskie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="00EF4C8B" w:rsidRPr="000337FE">
        <w:rPr>
          <w:rFonts w:ascii="Times New Roman" w:hAnsi="Times New Roman" w:cs="Times New Roman"/>
          <w:spacing w:val="1"/>
          <w:sz w:val="24"/>
        </w:rPr>
        <w:t xml:space="preserve">i restauratorskie </w:t>
      </w:r>
      <w:r w:rsidRPr="000337FE">
        <w:rPr>
          <w:rFonts w:ascii="Times New Roman" w:hAnsi="Times New Roman" w:cs="Times New Roman"/>
          <w:sz w:val="24"/>
        </w:rPr>
        <w:t>przyczynią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się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znacznej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poprawy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stanu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technicznego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obiektu, zapobiegną one zagrożeniom powodującym uszczerbek dla wartości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zabytku,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konsekwencji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przełożą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się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na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wzrost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atrakcyjności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zabytku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drewnianego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pod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względem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kulturowym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i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artystycznym</w:t>
      </w:r>
      <w:r w:rsidRPr="000337FE">
        <w:rPr>
          <w:rFonts w:ascii="Times New Roman" w:hAnsi="Times New Roman" w:cs="Times New Roman"/>
          <w:i/>
          <w:sz w:val="24"/>
        </w:rPr>
        <w:t>.</w:t>
      </w:r>
      <w:r w:rsidR="000337FE">
        <w:rPr>
          <w:rFonts w:ascii="Times New Roman" w:hAnsi="Times New Roman" w:cs="Times New Roman"/>
          <w:i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Szczegółowy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zakres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prac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</w:t>
      </w:r>
      <w:r w:rsidR="000337FE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wykonania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określa program prac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konserwatorskich.</w:t>
      </w:r>
    </w:p>
    <w:p w:rsidR="00C20134" w:rsidRPr="000337FE" w:rsidRDefault="00C20134" w:rsidP="00C20134">
      <w:pPr>
        <w:pStyle w:val="Akapitzlist"/>
        <w:numPr>
          <w:ilvl w:val="1"/>
          <w:numId w:val="3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4910034"/>
      <w:r w:rsidRPr="000337FE">
        <w:rPr>
          <w:rFonts w:ascii="Times New Roman" w:hAnsi="Times New Roman" w:cs="Times New Roman"/>
          <w:sz w:val="24"/>
        </w:rPr>
        <w:t>Wykonawc</w:t>
      </w:r>
      <w:r w:rsidR="00AD3610" w:rsidRPr="000337FE">
        <w:rPr>
          <w:rFonts w:ascii="Times New Roman" w:hAnsi="Times New Roman" w:cs="Times New Roman"/>
          <w:sz w:val="24"/>
        </w:rPr>
        <w:t>a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zobowiązuj</w:t>
      </w:r>
      <w:r w:rsidR="00AD3610" w:rsidRPr="000337FE">
        <w:rPr>
          <w:rFonts w:ascii="Times New Roman" w:hAnsi="Times New Roman" w:cs="Times New Roman"/>
          <w:sz w:val="24"/>
        </w:rPr>
        <w:t>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się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przeprowadzić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prace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zgodnie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programem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prac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konserwatorskim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zaakceptowanym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Wojewódzkiego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Konserwatora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Zabytków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oraz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pozwoleniem na przeprowadzenie prac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objętych niniejszą umową.</w:t>
      </w:r>
    </w:p>
    <w:bookmarkEnd w:id="0"/>
    <w:p w:rsidR="00C20134" w:rsidRPr="000337FE" w:rsidRDefault="00C20134" w:rsidP="00C20134">
      <w:pPr>
        <w:pStyle w:val="Akapitzlist"/>
        <w:numPr>
          <w:ilvl w:val="1"/>
          <w:numId w:val="3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37FE">
        <w:rPr>
          <w:rFonts w:ascii="Times New Roman" w:hAnsi="Times New Roman" w:cs="Times New Roman"/>
          <w:sz w:val="24"/>
        </w:rPr>
        <w:t xml:space="preserve">Prace związane z przedmiotem umowy będą wykonywane przy obiekcie </w:t>
      </w:r>
      <w:proofErr w:type="spellStart"/>
      <w:r w:rsidRPr="000337FE">
        <w:rPr>
          <w:rFonts w:ascii="Times New Roman" w:hAnsi="Times New Roman" w:cs="Times New Roman"/>
          <w:sz w:val="24"/>
        </w:rPr>
        <w:t>zabytkowymw</w:t>
      </w:r>
      <w:proofErr w:type="spellEnd"/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pisanym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rejestru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zabytków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  <w:szCs w:val="24"/>
        </w:rPr>
        <w:t>pod nr A 655</w:t>
      </w:r>
      <w:r w:rsidRPr="000337FE">
        <w:rPr>
          <w:rFonts w:ascii="Times New Roman" w:hAnsi="Times New Roman" w:cs="Times New Roman"/>
          <w:sz w:val="24"/>
        </w:rPr>
        <w:t>,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znajdującym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się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miejscowości Myślibórz,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  <w:szCs w:val="24"/>
        </w:rPr>
        <w:t>ul. Rynek im. Jana Pawła II, 74-300 Myślibórz, obręb</w:t>
      </w:r>
      <w:r w:rsidR="00191779">
        <w:rPr>
          <w:rFonts w:ascii="Times New Roman" w:hAnsi="Times New Roman" w:cs="Times New Roman"/>
          <w:sz w:val="24"/>
          <w:szCs w:val="24"/>
        </w:rPr>
        <w:t>2</w:t>
      </w:r>
      <w:r w:rsidRPr="000337FE">
        <w:rPr>
          <w:rFonts w:ascii="Times New Roman" w:hAnsi="Times New Roman" w:cs="Times New Roman"/>
          <w:sz w:val="24"/>
          <w:szCs w:val="24"/>
        </w:rPr>
        <w:t xml:space="preserve"> Myślibórz, gmina Myślibórz. </w:t>
      </w:r>
      <w:r w:rsidRPr="000337FE">
        <w:rPr>
          <w:rFonts w:ascii="Times New Roman" w:hAnsi="Times New Roman" w:cs="Times New Roman"/>
          <w:bCs/>
          <w:sz w:val="24"/>
          <w:szCs w:val="24"/>
        </w:rPr>
        <w:t xml:space="preserve">Nieruchomość ujawniona w księdze wieczystej nr  </w:t>
      </w:r>
      <w:r w:rsidRPr="000337FE">
        <w:rPr>
          <w:rFonts w:ascii="Times New Roman" w:hAnsi="Times New Roman" w:cs="Times New Roman"/>
          <w:sz w:val="24"/>
          <w:szCs w:val="24"/>
        </w:rPr>
        <w:t>SZ1M/00002039/3.</w:t>
      </w:r>
    </w:p>
    <w:p w:rsidR="00ED6412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>§ 2 TERMINY</w:t>
      </w:r>
    </w:p>
    <w:p w:rsidR="00ED6412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Wykonawca jest zobowiązany wykonać przedmiot umowy w terminie ……………. dni od daty podpisania umowy</w:t>
      </w:r>
      <w:r w:rsidR="004577F8" w:rsidRPr="000337FE">
        <w:rPr>
          <w:rFonts w:ascii="Times New Roman" w:hAnsi="Times New Roman" w:cs="Times New Roman"/>
          <w:sz w:val="24"/>
          <w:szCs w:val="24"/>
        </w:rPr>
        <w:t>,</w:t>
      </w:r>
      <w:r w:rsidRPr="000337FE">
        <w:rPr>
          <w:rFonts w:ascii="Times New Roman" w:hAnsi="Times New Roman" w:cs="Times New Roman"/>
          <w:sz w:val="24"/>
          <w:szCs w:val="24"/>
        </w:rPr>
        <w:t xml:space="preserve"> to jest do dnia </w:t>
      </w:r>
      <w:r w:rsidR="00F17EE7" w:rsidRPr="000337FE">
        <w:rPr>
          <w:rFonts w:ascii="Times New Roman" w:hAnsi="Times New Roman" w:cs="Times New Roman"/>
          <w:b/>
          <w:sz w:val="24"/>
          <w:szCs w:val="24"/>
        </w:rPr>
        <w:t>30.</w:t>
      </w:r>
      <w:r w:rsidR="00191779">
        <w:rPr>
          <w:rFonts w:ascii="Times New Roman" w:hAnsi="Times New Roman" w:cs="Times New Roman"/>
          <w:b/>
          <w:sz w:val="24"/>
          <w:szCs w:val="24"/>
        </w:rPr>
        <w:t>08</w:t>
      </w:r>
      <w:r w:rsidR="00F17EE7" w:rsidRPr="000337FE">
        <w:rPr>
          <w:rFonts w:ascii="Times New Roman" w:hAnsi="Times New Roman" w:cs="Times New Roman"/>
          <w:b/>
          <w:sz w:val="24"/>
          <w:szCs w:val="24"/>
        </w:rPr>
        <w:t>.202</w:t>
      </w:r>
      <w:r w:rsidR="00EF4C8B" w:rsidRPr="000337FE">
        <w:rPr>
          <w:rFonts w:ascii="Times New Roman" w:hAnsi="Times New Roman" w:cs="Times New Roman"/>
          <w:b/>
          <w:sz w:val="24"/>
          <w:szCs w:val="24"/>
        </w:rPr>
        <w:t>5</w:t>
      </w:r>
      <w:r w:rsidRPr="000337FE">
        <w:rPr>
          <w:rFonts w:ascii="Times New Roman" w:hAnsi="Times New Roman" w:cs="Times New Roman"/>
          <w:b/>
          <w:sz w:val="24"/>
          <w:szCs w:val="24"/>
        </w:rPr>
        <w:t>r.</w:t>
      </w:r>
    </w:p>
    <w:p w:rsidR="00ED6412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 xml:space="preserve">§ 3 OBOWIĄZKI STRON UMOWY </w:t>
      </w:r>
    </w:p>
    <w:p w:rsidR="00ED6412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1. Zamawiający i wykonawca wybrany w postępowaniu o udzielenie zamówienia zobowiązani są</w:t>
      </w:r>
      <w:r w:rsidR="00191779">
        <w:rPr>
          <w:rFonts w:ascii="Times New Roman" w:hAnsi="Times New Roman" w:cs="Times New Roman"/>
          <w:sz w:val="24"/>
          <w:szCs w:val="24"/>
        </w:rPr>
        <w:t xml:space="preserve"> </w:t>
      </w:r>
      <w:r w:rsidRPr="000337FE">
        <w:rPr>
          <w:rFonts w:ascii="Times New Roman" w:hAnsi="Times New Roman" w:cs="Times New Roman"/>
          <w:sz w:val="24"/>
          <w:szCs w:val="24"/>
        </w:rPr>
        <w:t xml:space="preserve">współdziałać przy wykonaniu umowy w celu należytej realizacji zamówienia. </w:t>
      </w:r>
    </w:p>
    <w:p w:rsidR="00F17EE7" w:rsidRPr="000337FE" w:rsidRDefault="00F17EE7" w:rsidP="00F17EE7">
      <w:pPr>
        <w:pStyle w:val="Akapitzlist"/>
        <w:widowControl w:val="0"/>
        <w:numPr>
          <w:ilvl w:val="0"/>
          <w:numId w:val="7"/>
        </w:numPr>
        <w:tabs>
          <w:tab w:val="left" w:pos="476"/>
        </w:tabs>
        <w:autoSpaceDE w:val="0"/>
        <w:autoSpaceDN w:val="0"/>
        <w:spacing w:after="0" w:line="276" w:lineRule="exact"/>
        <w:ind w:left="426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Wykonawc</w:t>
      </w:r>
      <w:r w:rsidR="003F3C53" w:rsidRPr="000337FE">
        <w:rPr>
          <w:rFonts w:ascii="Times New Roman" w:hAnsi="Times New Roman" w:cs="Times New Roman"/>
          <w:sz w:val="24"/>
        </w:rPr>
        <w:t xml:space="preserve">a </w:t>
      </w:r>
      <w:r w:rsidRPr="000337FE">
        <w:rPr>
          <w:rFonts w:ascii="Times New Roman" w:hAnsi="Times New Roman" w:cs="Times New Roman"/>
          <w:sz w:val="24"/>
        </w:rPr>
        <w:t>zobowiązuj</w:t>
      </w:r>
      <w:r w:rsidR="003F3C53" w:rsidRPr="000337FE">
        <w:rPr>
          <w:rFonts w:ascii="Times New Roman" w:hAnsi="Times New Roman" w:cs="Times New Roman"/>
          <w:sz w:val="24"/>
        </w:rPr>
        <w:t>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się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do:</w:t>
      </w:r>
    </w:p>
    <w:p w:rsidR="003F3C53" w:rsidRPr="000337FE" w:rsidRDefault="00F17EE7" w:rsidP="003F3C53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709" w:right="115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Wykonania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przedmiotu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umowy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zgodnie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wiedzą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techniczną,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obowiązującymi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przepisami,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normami,</w:t>
      </w:r>
      <w:r w:rsidR="00191779">
        <w:rPr>
          <w:rFonts w:ascii="Times New Roman" w:hAnsi="Times New Roman" w:cs="Times New Roman"/>
          <w:sz w:val="24"/>
        </w:rPr>
        <w:t xml:space="preserve"> wskazówkam</w:t>
      </w:r>
      <w:r w:rsidRPr="000337FE">
        <w:rPr>
          <w:rFonts w:ascii="Times New Roman" w:hAnsi="Times New Roman" w:cs="Times New Roman"/>
          <w:sz w:val="24"/>
        </w:rPr>
        <w:t>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Zamawiającego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oraz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zasadami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wiedzy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technicznej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i sztuką konserwatorską.</w:t>
      </w:r>
    </w:p>
    <w:p w:rsidR="003F3C53" w:rsidRPr="000337FE" w:rsidRDefault="00F17EE7" w:rsidP="003F3C53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709" w:right="115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Wykonawc</w:t>
      </w:r>
      <w:r w:rsidR="003F3C53" w:rsidRPr="000337FE">
        <w:rPr>
          <w:rFonts w:ascii="Times New Roman" w:hAnsi="Times New Roman" w:cs="Times New Roman"/>
          <w:sz w:val="24"/>
        </w:rPr>
        <w:t>a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ponos</w:t>
      </w:r>
      <w:r w:rsidR="003F3C53" w:rsidRPr="000337FE">
        <w:rPr>
          <w:rFonts w:ascii="Times New Roman" w:hAnsi="Times New Roman" w:cs="Times New Roman"/>
          <w:sz w:val="24"/>
        </w:rPr>
        <w:t>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pełną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odpowiedzialność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jakość,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terminowość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oraz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lastRenderedPageBreak/>
        <w:t>bezpieczeństwo wykonywanych robót mając wiedzę, że prace będą wykonywane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przy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czynnym i użytkowanym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obiekcie sakralnym</w:t>
      </w:r>
      <w:r w:rsidR="003F3C53" w:rsidRPr="000337FE">
        <w:rPr>
          <w:rFonts w:ascii="Times New Roman" w:hAnsi="Times New Roman" w:cs="Times New Roman"/>
          <w:sz w:val="24"/>
        </w:rPr>
        <w:t>.</w:t>
      </w:r>
    </w:p>
    <w:p w:rsidR="003F3C53" w:rsidRPr="000337FE" w:rsidRDefault="00F17EE7" w:rsidP="003F3C53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709" w:right="115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Wykonawc</w:t>
      </w:r>
      <w:r w:rsidR="003F3C53" w:rsidRPr="000337FE">
        <w:rPr>
          <w:rFonts w:ascii="Times New Roman" w:hAnsi="Times New Roman" w:cs="Times New Roman"/>
          <w:sz w:val="24"/>
        </w:rPr>
        <w:t>a</w:t>
      </w:r>
      <w:r w:rsidRPr="000337FE">
        <w:rPr>
          <w:rFonts w:ascii="Times New Roman" w:hAnsi="Times New Roman" w:cs="Times New Roman"/>
          <w:sz w:val="24"/>
        </w:rPr>
        <w:t xml:space="preserve"> zobowiązuj</w:t>
      </w:r>
      <w:r w:rsidR="00AD3610" w:rsidRPr="000337FE">
        <w:rPr>
          <w:rFonts w:ascii="Times New Roman" w:hAnsi="Times New Roman" w:cs="Times New Roman"/>
          <w:sz w:val="24"/>
        </w:rPr>
        <w:t>e</w:t>
      </w:r>
      <w:r w:rsidRPr="000337FE">
        <w:rPr>
          <w:rFonts w:ascii="Times New Roman" w:hAnsi="Times New Roman" w:cs="Times New Roman"/>
          <w:sz w:val="24"/>
        </w:rPr>
        <w:t xml:space="preserve"> się wykonać przedmiot umowy przy użyciu materiałów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własnych. Zastosowane materiały muszą posiadać wymagane certyfikaty, atesty,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być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zgodne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kryteriami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technicznymi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określonymi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polskich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normach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lub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aprobatą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techniczną  oraz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zgodne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 właściwymi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przepisami.</w:t>
      </w:r>
    </w:p>
    <w:p w:rsidR="006B4461" w:rsidRDefault="00F17EE7" w:rsidP="003F3C53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709" w:right="115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Na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każde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żądanie</w:t>
      </w:r>
      <w:r w:rsidR="0019177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Zamawiającego</w:t>
      </w:r>
      <w:r w:rsidR="00F41D4F">
        <w:rPr>
          <w:rFonts w:ascii="Times New Roman" w:hAnsi="Times New Roman" w:cs="Times New Roman"/>
          <w:sz w:val="24"/>
        </w:rPr>
        <w:t xml:space="preserve"> – </w:t>
      </w:r>
      <w:r w:rsidRPr="000337FE">
        <w:rPr>
          <w:rFonts w:ascii="Times New Roman" w:hAnsi="Times New Roman" w:cs="Times New Roman"/>
          <w:sz w:val="24"/>
        </w:rPr>
        <w:t>Wykonawc</w:t>
      </w:r>
      <w:r w:rsidR="003F3C53" w:rsidRPr="000337FE">
        <w:rPr>
          <w:rFonts w:ascii="Times New Roman" w:hAnsi="Times New Roman" w:cs="Times New Roman"/>
          <w:sz w:val="24"/>
        </w:rPr>
        <w:t>a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zobowiązan</w:t>
      </w:r>
      <w:r w:rsidR="003F3C53" w:rsidRPr="000337FE">
        <w:rPr>
          <w:rFonts w:ascii="Times New Roman" w:hAnsi="Times New Roman" w:cs="Times New Roman"/>
          <w:sz w:val="24"/>
        </w:rPr>
        <w:t>y jest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przekazać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Zamawiającemu – w stosunku do wskazanych materiałów – certyfikat na znak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bezpieczeństwa,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deklaracje zgodności lub certyfikat zgodności z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Polską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Normą.</w:t>
      </w:r>
    </w:p>
    <w:p w:rsidR="00F41D4F" w:rsidRPr="000337FE" w:rsidRDefault="00F41D4F" w:rsidP="00F41D4F">
      <w:pPr>
        <w:pStyle w:val="Akapitzlist"/>
        <w:widowControl w:val="0"/>
        <w:autoSpaceDE w:val="0"/>
        <w:autoSpaceDN w:val="0"/>
        <w:spacing w:after="0" w:line="240" w:lineRule="auto"/>
        <w:ind w:left="709" w:right="115"/>
        <w:contextualSpacing w:val="0"/>
        <w:jc w:val="both"/>
        <w:rPr>
          <w:rFonts w:ascii="Times New Roman" w:hAnsi="Times New Roman" w:cs="Times New Roman"/>
          <w:sz w:val="24"/>
        </w:rPr>
      </w:pPr>
    </w:p>
    <w:p w:rsidR="006B4461" w:rsidRDefault="006B4461" w:rsidP="006B4461">
      <w:pPr>
        <w:pStyle w:val="Akapitzlist"/>
        <w:widowControl w:val="0"/>
        <w:numPr>
          <w:ilvl w:val="0"/>
          <w:numId w:val="7"/>
        </w:numPr>
        <w:tabs>
          <w:tab w:val="left" w:pos="61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Wykonawc</w:t>
      </w:r>
      <w:r w:rsidR="003F3C53" w:rsidRPr="000337FE">
        <w:rPr>
          <w:rFonts w:ascii="Times New Roman" w:hAnsi="Times New Roman" w:cs="Times New Roman"/>
          <w:sz w:val="24"/>
        </w:rPr>
        <w:t>a</w:t>
      </w:r>
      <w:r w:rsidRPr="000337FE">
        <w:rPr>
          <w:rFonts w:ascii="Times New Roman" w:hAnsi="Times New Roman" w:cs="Times New Roman"/>
          <w:sz w:val="24"/>
        </w:rPr>
        <w:t xml:space="preserve"> udziela gwarancji na wykonany przedmiot umowy na okres </w:t>
      </w:r>
      <w:r w:rsidR="00EF4C8B" w:rsidRPr="000337FE">
        <w:rPr>
          <w:rFonts w:ascii="Times New Roman" w:hAnsi="Times New Roman" w:cs="Times New Roman"/>
          <w:b/>
          <w:sz w:val="24"/>
        </w:rPr>
        <w:t xml:space="preserve">36 </w:t>
      </w:r>
      <w:r w:rsidRPr="000337FE">
        <w:rPr>
          <w:rFonts w:ascii="Times New Roman" w:hAnsi="Times New Roman" w:cs="Times New Roman"/>
          <w:b/>
          <w:sz w:val="24"/>
        </w:rPr>
        <w:t>miesięcy</w:t>
      </w:r>
      <w:r w:rsidR="00F41D4F">
        <w:rPr>
          <w:rFonts w:ascii="Times New Roman" w:hAnsi="Times New Roman" w:cs="Times New Roman"/>
          <w:b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licząc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od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daty końcowego odbioru prac.</w:t>
      </w:r>
    </w:p>
    <w:p w:rsidR="00F41D4F" w:rsidRPr="000337FE" w:rsidRDefault="00F41D4F" w:rsidP="00F41D4F">
      <w:pPr>
        <w:pStyle w:val="Akapitzlist"/>
        <w:widowControl w:val="0"/>
        <w:tabs>
          <w:tab w:val="left" w:pos="61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</w:rPr>
      </w:pPr>
    </w:p>
    <w:p w:rsidR="003F3C53" w:rsidRPr="000337FE" w:rsidRDefault="006B4461" w:rsidP="00910316">
      <w:pPr>
        <w:pStyle w:val="Akapitzlist"/>
        <w:widowControl w:val="0"/>
        <w:numPr>
          <w:ilvl w:val="0"/>
          <w:numId w:val="7"/>
        </w:numPr>
        <w:tabs>
          <w:tab w:val="left" w:pos="61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Gwarancja nie obejmuje zniszczeń powstałych w wyniku niewłaściwego użytkowania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obiektu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niezgodnego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zaleceniami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dla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użytkownika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zawartymi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dokumentacji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 xml:space="preserve">konserwatorskiej oraz powstałych w skutek zdarzeń losowych jak zalanie, pożar itp. </w:t>
      </w:r>
      <w:r w:rsidR="002E162E" w:rsidRPr="000337FE">
        <w:rPr>
          <w:rFonts w:ascii="Times New Roman" w:hAnsi="Times New Roman" w:cs="Times New Roman"/>
          <w:sz w:val="24"/>
        </w:rPr>
        <w:t>o</w:t>
      </w:r>
      <w:r w:rsidRPr="000337FE">
        <w:rPr>
          <w:rFonts w:ascii="Times New Roman" w:hAnsi="Times New Roman" w:cs="Times New Roman"/>
          <w:sz w:val="24"/>
        </w:rPr>
        <w:t>raz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będących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efektem wszelkiego rodzaju aktów</w:t>
      </w:r>
      <w:r w:rsidR="00F41D4F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wandalizmu.</w:t>
      </w:r>
    </w:p>
    <w:p w:rsidR="003F3C53" w:rsidRPr="000337FE" w:rsidRDefault="003F3C53" w:rsidP="003F3C53">
      <w:pPr>
        <w:pStyle w:val="Akapitzlist"/>
        <w:widowControl w:val="0"/>
        <w:tabs>
          <w:tab w:val="left" w:pos="61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</w:rPr>
      </w:pPr>
    </w:p>
    <w:p w:rsidR="00ED6412" w:rsidRPr="000337FE" w:rsidRDefault="00ED6412" w:rsidP="00910316">
      <w:pPr>
        <w:pStyle w:val="Akapitzlist"/>
        <w:widowControl w:val="0"/>
        <w:numPr>
          <w:ilvl w:val="0"/>
          <w:numId w:val="7"/>
        </w:numPr>
        <w:tabs>
          <w:tab w:val="left" w:pos="61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Wykonawca ponosi pełną odpowiedzialność za: </w:t>
      </w:r>
    </w:p>
    <w:p w:rsidR="00ED6412" w:rsidRPr="000337FE" w:rsidRDefault="00ED6412" w:rsidP="0005617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1) przestrzeganie przepisów bhp, ochronę p.poż i dozór mienia na terenie robót, jak i za wszelkie szkody powstałe w trakcie trwania robót na terenie przyjętym od zamawiającego lub mające związek z prowadzonymi robotami, </w:t>
      </w:r>
    </w:p>
    <w:p w:rsidR="00ED6412" w:rsidRPr="000337FE" w:rsidRDefault="00ED6412" w:rsidP="0005617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2) bezpieczeństwo wszelkich działań prowadzonych na terenie robót i poza nim, a związanych z wykonaniem przedmiotu umowy, </w:t>
      </w:r>
    </w:p>
    <w:p w:rsidR="00ED6412" w:rsidRPr="000337FE" w:rsidRDefault="00ED6412" w:rsidP="0005617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3) szkody oraz następstwa nieszczęśliwych wypadków pracowników i osób trzecich, powstałe w związku z prowadzonymi robotami, </w:t>
      </w:r>
    </w:p>
    <w:p w:rsidR="00AD3610" w:rsidRPr="000337FE" w:rsidRDefault="00ED6412" w:rsidP="0005617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4) wszelkie szkody będące następstwem niewykonania lub nienależytego wykonania przedmiotu umowy, które to szkody wykonawca zobowiązuje się pokryć w pełnej wysokości, </w:t>
      </w:r>
    </w:p>
    <w:p w:rsidR="0005617C" w:rsidRDefault="00ED6412" w:rsidP="0005617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5) uszkodzenia lub zniszczenia z winy wykonawcy obiektów, dróg i terenu, a także urządzeń i aparatury znajdujących się na terenie robót.</w:t>
      </w:r>
    </w:p>
    <w:p w:rsidR="009913E5" w:rsidRPr="000337FE" w:rsidRDefault="00ED6412" w:rsidP="0005617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412" w:rsidRPr="000337FE" w:rsidRDefault="00AD3610" w:rsidP="00AD361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6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Strony dopuszczają również możliwość porozumiewania się za pośrednictwem poczty elektronicznej z wykorzystaniem </w:t>
      </w:r>
      <w:r w:rsidR="00F17EE7" w:rsidRPr="000337FE">
        <w:rPr>
          <w:rFonts w:ascii="Times New Roman" w:hAnsi="Times New Roman" w:cs="Times New Roman"/>
          <w:sz w:val="24"/>
          <w:szCs w:val="24"/>
        </w:rPr>
        <w:t>danych zawartych w niniejszej umowie</w:t>
      </w:r>
      <w:r w:rsidR="0005617C">
        <w:rPr>
          <w:rFonts w:ascii="Times New Roman" w:hAnsi="Times New Roman" w:cs="Times New Roman"/>
          <w:sz w:val="24"/>
          <w:szCs w:val="24"/>
        </w:rPr>
        <w:t>.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 </w:t>
      </w:r>
      <w:r w:rsidR="0005617C">
        <w:rPr>
          <w:rFonts w:ascii="Times New Roman" w:hAnsi="Times New Roman" w:cs="Times New Roman"/>
          <w:sz w:val="24"/>
          <w:szCs w:val="24"/>
        </w:rPr>
        <w:t>N</w:t>
      </w:r>
      <w:r w:rsidR="0005617C" w:rsidRPr="000337FE">
        <w:rPr>
          <w:rFonts w:ascii="Times New Roman" w:hAnsi="Times New Roman" w:cs="Times New Roman"/>
          <w:sz w:val="24"/>
          <w:szCs w:val="24"/>
        </w:rPr>
        <w:t>ie dopusz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czalne jest złożenie przez Strony jakichkolwiek oświadczeń dotyczących potwierdzenia i wykonania robót, odstąpienia od umowy czy też wprowadzenie zmian w jej treści. </w:t>
      </w:r>
    </w:p>
    <w:p w:rsidR="00ED6412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 xml:space="preserve">§ 4 WYNAGRODZENIE </w:t>
      </w:r>
    </w:p>
    <w:p w:rsidR="003F50AF" w:rsidRPr="000337FE" w:rsidRDefault="00ED6412" w:rsidP="003F50AF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1</w:t>
      </w:r>
      <w:bookmarkStart w:id="1" w:name="_Hlk155021170"/>
      <w:r w:rsidRPr="000337FE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3F50AF" w:rsidRPr="000337FE">
        <w:rPr>
          <w:rFonts w:ascii="Times New Roman" w:hAnsi="Times New Roman" w:cs="Times New Roman"/>
          <w:sz w:val="24"/>
          <w:szCs w:val="24"/>
        </w:rPr>
        <w:t xml:space="preserve"> Wynagrodzenie ryczałtowe </w:t>
      </w:r>
      <w:bookmarkStart w:id="2" w:name="_Hlk151505073"/>
      <w:r w:rsidR="003F50AF" w:rsidRPr="000337FE">
        <w:rPr>
          <w:rFonts w:ascii="Times New Roman" w:hAnsi="Times New Roman" w:cs="Times New Roman"/>
          <w:sz w:val="24"/>
          <w:szCs w:val="24"/>
        </w:rPr>
        <w:t>zgodnie z ofertą cenową Wykonawcy</w:t>
      </w:r>
      <w:bookmarkEnd w:id="2"/>
      <w:r w:rsidR="003F50AF" w:rsidRPr="000337FE">
        <w:rPr>
          <w:rFonts w:ascii="Times New Roman" w:hAnsi="Times New Roman" w:cs="Times New Roman"/>
          <w:sz w:val="24"/>
          <w:szCs w:val="24"/>
        </w:rPr>
        <w:t>, wynosi (łącznie z podatkiem</w:t>
      </w:r>
      <w:r w:rsidR="0005617C">
        <w:rPr>
          <w:rFonts w:ascii="Times New Roman" w:hAnsi="Times New Roman" w:cs="Times New Roman"/>
          <w:sz w:val="24"/>
          <w:szCs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  <w:szCs w:val="24"/>
        </w:rPr>
        <w:t>VAT)</w:t>
      </w:r>
      <w:r w:rsidR="0005617C">
        <w:rPr>
          <w:rFonts w:ascii="Times New Roman" w:hAnsi="Times New Roman" w:cs="Times New Roman"/>
          <w:sz w:val="24"/>
          <w:szCs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  <w:szCs w:val="24"/>
        </w:rPr>
        <w:t>……………………………….zł</w:t>
      </w:r>
      <w:r w:rsidR="0005617C">
        <w:rPr>
          <w:rFonts w:ascii="Times New Roman" w:hAnsi="Times New Roman" w:cs="Times New Roman"/>
          <w:sz w:val="24"/>
          <w:szCs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  <w:szCs w:val="24"/>
        </w:rPr>
        <w:t xml:space="preserve">(słownie: .……………………………………..) i nastąpi po wykonaniu zadań określonych w </w:t>
      </w:r>
      <w:r w:rsidR="00BA56C0" w:rsidRPr="000337FE">
        <w:rPr>
          <w:rFonts w:ascii="Times New Roman" w:hAnsi="Times New Roman" w:cs="Times New Roman"/>
          <w:sz w:val="24"/>
          <w:szCs w:val="24"/>
        </w:rPr>
        <w:t xml:space="preserve">§ 1 </w:t>
      </w:r>
      <w:r w:rsidR="003F50AF" w:rsidRPr="000337FE">
        <w:rPr>
          <w:rFonts w:ascii="Times New Roman" w:hAnsi="Times New Roman" w:cs="Times New Roman"/>
          <w:sz w:val="24"/>
          <w:szCs w:val="24"/>
        </w:rPr>
        <w:t xml:space="preserve">pkt. </w:t>
      </w:r>
      <w:r w:rsidR="00BA56C0" w:rsidRPr="000337FE">
        <w:rPr>
          <w:rFonts w:ascii="Times New Roman" w:hAnsi="Times New Roman" w:cs="Times New Roman"/>
          <w:sz w:val="24"/>
          <w:szCs w:val="24"/>
        </w:rPr>
        <w:t>2</w:t>
      </w:r>
      <w:r w:rsidR="003F50AF" w:rsidRPr="000337FE">
        <w:rPr>
          <w:rFonts w:ascii="Times New Roman" w:hAnsi="Times New Roman" w:cs="Times New Roman"/>
          <w:sz w:val="24"/>
          <w:szCs w:val="24"/>
        </w:rPr>
        <w:t xml:space="preserve"> oraz po </w:t>
      </w:r>
      <w:r w:rsidR="003F50AF" w:rsidRPr="000337FE">
        <w:rPr>
          <w:rFonts w:ascii="Times New Roman" w:hAnsi="Times New Roman" w:cs="Times New Roman"/>
          <w:bCs/>
          <w:sz w:val="24"/>
          <w:szCs w:val="24"/>
        </w:rPr>
        <w:t>protokolarnym odbiorze końcowym robót</w:t>
      </w:r>
      <w:r w:rsidR="00676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676673">
        <w:rPr>
          <w:rFonts w:ascii="Times New Roman" w:hAnsi="Times New Roman" w:cs="Times New Roman"/>
          <w:sz w:val="24"/>
          <w:szCs w:val="24"/>
        </w:rPr>
        <w:t xml:space="preserve">i </w:t>
      </w:r>
      <w:r w:rsidR="003F50AF" w:rsidRPr="000337FE">
        <w:rPr>
          <w:rFonts w:ascii="Times New Roman" w:hAnsi="Times New Roman" w:cs="Times New Roman"/>
          <w:sz w:val="24"/>
          <w:szCs w:val="24"/>
        </w:rPr>
        <w:t>zgodnie z postanowieniami dofinansowania ze środków Programu Rządowego Funduszu Polski Ład: Program Odbudowy Zabytków, nr Edycja 2RPOZ/2023/6988/</w:t>
      </w:r>
      <w:proofErr w:type="spellStart"/>
      <w:r w:rsidR="003F50AF" w:rsidRPr="000337FE">
        <w:rPr>
          <w:rFonts w:ascii="Times New Roman" w:hAnsi="Times New Roman" w:cs="Times New Roman"/>
          <w:sz w:val="24"/>
          <w:szCs w:val="24"/>
        </w:rPr>
        <w:t>PolskiLad</w:t>
      </w:r>
      <w:proofErr w:type="spellEnd"/>
      <w:r w:rsidR="003F50AF" w:rsidRPr="000337F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F50AF" w:rsidRPr="000337FE" w:rsidRDefault="003F50AF" w:rsidP="003F50AF">
      <w:pPr>
        <w:spacing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2. </w:t>
      </w:r>
      <w:bookmarkStart w:id="3" w:name="_Hlk151504820"/>
      <w:r w:rsidRPr="000337FE">
        <w:rPr>
          <w:rFonts w:ascii="Times New Roman" w:hAnsi="Times New Roman" w:cs="Times New Roman"/>
          <w:sz w:val="24"/>
          <w:szCs w:val="24"/>
        </w:rPr>
        <w:t xml:space="preserve">Wynagrodzenie, o którym mowa w ust. 1 obejmuje wszystkie koszty związane z </w:t>
      </w:r>
      <w:bookmarkEnd w:id="3"/>
      <w:r w:rsidR="00887E4D" w:rsidRPr="000337FE">
        <w:rPr>
          <w:rFonts w:ascii="Times New Roman" w:hAnsi="Times New Roman" w:cs="Times New Roman"/>
          <w:sz w:val="24"/>
          <w:szCs w:val="24"/>
        </w:rPr>
        <w:t>wykonaniem przedmiotu umowy</w:t>
      </w:r>
      <w:r w:rsidR="00676673">
        <w:rPr>
          <w:rFonts w:ascii="Times New Roman" w:hAnsi="Times New Roman" w:cs="Times New Roman"/>
          <w:sz w:val="24"/>
          <w:szCs w:val="24"/>
        </w:rPr>
        <w:t xml:space="preserve"> </w:t>
      </w:r>
      <w:r w:rsidRPr="000337FE">
        <w:rPr>
          <w:rFonts w:ascii="Times New Roman" w:hAnsi="Times New Roman" w:cs="Times New Roman"/>
          <w:bCs/>
          <w:spacing w:val="1"/>
          <w:sz w:val="24"/>
        </w:rPr>
        <w:t>plus należny podatek VAT  ….%,  w wysokości  ……..zł,  brutto  ……………zł</w:t>
      </w:r>
      <w:r w:rsidR="00676673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(</w:t>
      </w:r>
      <w:r w:rsidRPr="000337FE">
        <w:rPr>
          <w:rFonts w:ascii="Times New Roman" w:hAnsi="Times New Roman" w:cs="Times New Roman"/>
          <w:i/>
          <w:sz w:val="24"/>
        </w:rPr>
        <w:t>słownie:</w:t>
      </w:r>
      <w:r w:rsidR="00676673">
        <w:rPr>
          <w:rFonts w:ascii="Times New Roman" w:hAnsi="Times New Roman" w:cs="Times New Roman"/>
          <w:i/>
          <w:sz w:val="24"/>
        </w:rPr>
        <w:t xml:space="preserve"> </w:t>
      </w:r>
      <w:r w:rsidRPr="000337FE">
        <w:rPr>
          <w:rFonts w:ascii="Times New Roman" w:hAnsi="Times New Roman" w:cs="Times New Roman"/>
          <w:i/>
          <w:sz w:val="24"/>
        </w:rPr>
        <w:t>…………………..)</w:t>
      </w:r>
      <w:r w:rsidR="00676673">
        <w:rPr>
          <w:rFonts w:ascii="Times New Roman" w:hAnsi="Times New Roman" w:cs="Times New Roman"/>
          <w:i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i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jest   wynagrodzeniem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ryczałtowym</w:t>
      </w:r>
      <w:r w:rsidR="00676673">
        <w:rPr>
          <w:rFonts w:ascii="Times New Roman" w:hAnsi="Times New Roman" w:cs="Times New Roman"/>
          <w:sz w:val="24"/>
        </w:rPr>
        <w:t xml:space="preserve"> i </w:t>
      </w:r>
      <w:r w:rsidR="00676673">
        <w:rPr>
          <w:rFonts w:ascii="Times New Roman" w:hAnsi="Times New Roman" w:cs="Times New Roman"/>
          <w:sz w:val="24"/>
        </w:rPr>
        <w:lastRenderedPageBreak/>
        <w:t>określonym</w:t>
      </w:r>
      <w:r w:rsidR="00726671" w:rsidRPr="000337FE">
        <w:rPr>
          <w:rFonts w:ascii="Times New Roman" w:hAnsi="Times New Roman" w:cs="Times New Roman"/>
          <w:sz w:val="24"/>
        </w:rPr>
        <w:t xml:space="preserve"> na zasadach wynikających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726671" w:rsidRPr="000337FE">
        <w:rPr>
          <w:rFonts w:ascii="Times New Roman" w:hAnsi="Times New Roman" w:cs="Times New Roman"/>
          <w:sz w:val="24"/>
          <w:szCs w:val="24"/>
        </w:rPr>
        <w:t>ze środków Programu Rządowego Funduszu Polski Ład: Program Odbudowy Zabytków, nr Edycja 2RPOZ/2023/6988/</w:t>
      </w:r>
      <w:proofErr w:type="spellStart"/>
      <w:r w:rsidR="00726671" w:rsidRPr="000337FE">
        <w:rPr>
          <w:rFonts w:ascii="Times New Roman" w:hAnsi="Times New Roman" w:cs="Times New Roman"/>
          <w:sz w:val="24"/>
          <w:szCs w:val="24"/>
        </w:rPr>
        <w:t>PolskiLad</w:t>
      </w:r>
      <w:proofErr w:type="spellEnd"/>
      <w:r w:rsidR="00726671" w:rsidRPr="000337FE">
        <w:rPr>
          <w:rFonts w:ascii="Times New Roman" w:hAnsi="Times New Roman" w:cs="Times New Roman"/>
          <w:sz w:val="24"/>
          <w:szCs w:val="24"/>
        </w:rPr>
        <w:t>.</w:t>
      </w:r>
    </w:p>
    <w:p w:rsidR="003F50AF" w:rsidRPr="000337FE" w:rsidRDefault="00887E4D" w:rsidP="003F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</w:rPr>
        <w:t>3</w:t>
      </w:r>
      <w:r w:rsidR="003F50AF" w:rsidRPr="000337FE">
        <w:rPr>
          <w:rFonts w:ascii="Times New Roman" w:hAnsi="Times New Roman" w:cs="Times New Roman"/>
          <w:sz w:val="24"/>
        </w:rPr>
        <w:t>. Zapłata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wynagrodzenia,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o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którym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mowa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w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ust.1,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na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rzecz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Wykonawcy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nastąpi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na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podstawie  faktury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wystawionej przez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Wykonawcę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2E162E" w:rsidRPr="000337FE">
        <w:rPr>
          <w:rFonts w:ascii="Times New Roman" w:hAnsi="Times New Roman" w:cs="Times New Roman"/>
          <w:sz w:val="24"/>
        </w:rPr>
        <w:t>–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przelewem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na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rachunek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bankowy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Wykonawcy :</w:t>
      </w:r>
      <w:r w:rsidR="003F50AF" w:rsidRPr="000337FE">
        <w:rPr>
          <w:rFonts w:ascii="Times New Roman" w:hAnsi="Times New Roman" w:cs="Times New Roman"/>
          <w:b/>
          <w:sz w:val="21"/>
        </w:rPr>
        <w:t>……………..</w:t>
      </w:r>
      <w:r w:rsidR="003F50AF" w:rsidRPr="000337FE">
        <w:rPr>
          <w:rFonts w:ascii="Times New Roman" w:hAnsi="Times New Roman" w:cs="Times New Roman"/>
          <w:b/>
        </w:rPr>
        <w:t>,</w:t>
      </w:r>
      <w:r w:rsidR="00676673">
        <w:rPr>
          <w:rFonts w:ascii="Times New Roman" w:hAnsi="Times New Roman" w:cs="Times New Roman"/>
          <w:b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przy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czym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za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dzień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zapłaty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uważa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się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dzień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obciążenia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rachunku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bankowego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Zamawiającego,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w terminie 30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dni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licząc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od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dnia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przedłożenia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Zamawiającemu</w:t>
      </w:r>
      <w:r w:rsidR="00676673">
        <w:rPr>
          <w:rFonts w:ascii="Times New Roman" w:hAnsi="Times New Roman" w:cs="Times New Roman"/>
          <w:sz w:val="24"/>
        </w:rPr>
        <w:t xml:space="preserve"> </w:t>
      </w:r>
      <w:r w:rsidR="003F50AF" w:rsidRPr="000337FE">
        <w:rPr>
          <w:rFonts w:ascii="Times New Roman" w:hAnsi="Times New Roman" w:cs="Times New Roman"/>
          <w:sz w:val="24"/>
        </w:rPr>
        <w:t>faktury.</w:t>
      </w:r>
    </w:p>
    <w:p w:rsidR="003F50AF" w:rsidRPr="000337FE" w:rsidRDefault="00887E4D" w:rsidP="003F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4</w:t>
      </w:r>
      <w:r w:rsidR="003F50AF" w:rsidRPr="000337FE">
        <w:rPr>
          <w:rFonts w:ascii="Times New Roman" w:hAnsi="Times New Roman" w:cs="Times New Roman"/>
          <w:sz w:val="24"/>
          <w:szCs w:val="24"/>
        </w:rPr>
        <w:t xml:space="preserve">. Wynagrodzenie ryczałtowe, zgodnie z ofertą cenową Wykonawcy, obejmuje wszystkie koszty związane z realizacją prac konserwatorskich, w tym ryzyko Wykonawcy z tytułu niedoszacowania kosztów związanych z realizacją przedmiotu umowy, a także oddziaływania innych czynników mających lub mogących mieć wpływ na koszty. </w:t>
      </w:r>
    </w:p>
    <w:p w:rsidR="003F50AF" w:rsidRPr="000337FE" w:rsidRDefault="00887E4D" w:rsidP="003F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5</w:t>
      </w:r>
      <w:r w:rsidR="003F50AF" w:rsidRPr="000337FE">
        <w:rPr>
          <w:rFonts w:ascii="Times New Roman" w:hAnsi="Times New Roman" w:cs="Times New Roman"/>
          <w:sz w:val="24"/>
          <w:szCs w:val="24"/>
        </w:rPr>
        <w:t xml:space="preserve">. Niedoszacowanie, pominięcie oraz brak rozpoznania zakresu przedmiotu umowy nie może być podstawą do żądania zmiany wynagrodzenia ryczałtowego określonego w ust. 1 niniejszego paragrafu. </w:t>
      </w:r>
    </w:p>
    <w:p w:rsidR="003F50AF" w:rsidRPr="000337FE" w:rsidRDefault="00887E4D" w:rsidP="003F50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6</w:t>
      </w:r>
      <w:r w:rsidR="003F50AF" w:rsidRPr="000337FE">
        <w:rPr>
          <w:rFonts w:ascii="Times New Roman" w:hAnsi="Times New Roman" w:cs="Times New Roman"/>
          <w:sz w:val="24"/>
          <w:szCs w:val="24"/>
        </w:rPr>
        <w:t xml:space="preserve">. Wykonawca oświadcza, że jest/nie jest płatnikiem podatku VAT. </w:t>
      </w:r>
    </w:p>
    <w:p w:rsidR="00ED6412" w:rsidRPr="000337FE" w:rsidRDefault="00887E4D" w:rsidP="009667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7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Rozliczenie między stronami za wykonane roboty nastąpi na podstawie faktury końcowej wystawionej przez </w:t>
      </w:r>
      <w:r w:rsidR="00966709" w:rsidRPr="000337FE">
        <w:rPr>
          <w:rFonts w:ascii="Times New Roman" w:hAnsi="Times New Roman" w:cs="Times New Roman"/>
          <w:sz w:val="24"/>
          <w:szCs w:val="24"/>
        </w:rPr>
        <w:t>W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ykonawcę, na podstawie </w:t>
      </w:r>
      <w:r w:rsidR="00D51561" w:rsidRPr="000337FE">
        <w:rPr>
          <w:rFonts w:ascii="Times New Roman" w:hAnsi="Times New Roman" w:cs="Times New Roman"/>
          <w:sz w:val="24"/>
          <w:szCs w:val="24"/>
        </w:rPr>
        <w:t>pisemnego</w:t>
      </w:r>
      <w:r w:rsidR="00676673">
        <w:rPr>
          <w:rFonts w:ascii="Times New Roman" w:hAnsi="Times New Roman" w:cs="Times New Roman"/>
          <w:sz w:val="24"/>
          <w:szCs w:val="24"/>
        </w:rPr>
        <w:t xml:space="preserve"> </w:t>
      </w:r>
      <w:r w:rsidR="00ED6412" w:rsidRPr="000337FE">
        <w:rPr>
          <w:rFonts w:ascii="Times New Roman" w:hAnsi="Times New Roman" w:cs="Times New Roman"/>
          <w:sz w:val="24"/>
          <w:szCs w:val="24"/>
        </w:rPr>
        <w:t>protokołu odbioru końcowego, podpisanego przez upoważnionych przedstawicieli zamawiającego</w:t>
      </w:r>
      <w:r w:rsidRPr="000337FE">
        <w:rPr>
          <w:rFonts w:ascii="Times New Roman" w:hAnsi="Times New Roman" w:cs="Times New Roman"/>
          <w:sz w:val="24"/>
          <w:szCs w:val="24"/>
        </w:rPr>
        <w:t>, Wojewódzkiego Konserwatora</w:t>
      </w:r>
      <w:r w:rsidR="00676673">
        <w:rPr>
          <w:rFonts w:ascii="Times New Roman" w:hAnsi="Times New Roman" w:cs="Times New Roman"/>
          <w:sz w:val="24"/>
          <w:szCs w:val="24"/>
        </w:rPr>
        <w:t xml:space="preserve"> </w:t>
      </w:r>
      <w:r w:rsidRPr="000337FE">
        <w:rPr>
          <w:rFonts w:ascii="Times New Roman" w:hAnsi="Times New Roman" w:cs="Times New Roman"/>
          <w:sz w:val="24"/>
          <w:szCs w:val="24"/>
        </w:rPr>
        <w:t>Zabytków</w:t>
      </w:r>
      <w:r w:rsidR="00676673">
        <w:rPr>
          <w:rFonts w:ascii="Times New Roman" w:hAnsi="Times New Roman" w:cs="Times New Roman"/>
          <w:sz w:val="24"/>
          <w:szCs w:val="24"/>
        </w:rPr>
        <w:t xml:space="preserve"> </w:t>
      </w:r>
      <w:r w:rsidR="00ED6412" w:rsidRPr="000337FE">
        <w:rPr>
          <w:rFonts w:ascii="Times New Roman" w:hAnsi="Times New Roman" w:cs="Times New Roman"/>
          <w:sz w:val="24"/>
          <w:szCs w:val="24"/>
        </w:rPr>
        <w:t>i</w:t>
      </w:r>
      <w:r w:rsidR="00676673">
        <w:rPr>
          <w:rFonts w:ascii="Times New Roman" w:hAnsi="Times New Roman" w:cs="Times New Roman"/>
          <w:sz w:val="24"/>
          <w:szCs w:val="24"/>
        </w:rPr>
        <w:t xml:space="preserve"> </w:t>
      </w:r>
      <w:r w:rsidR="00ED6412" w:rsidRPr="000337FE">
        <w:rPr>
          <w:rFonts w:ascii="Times New Roman" w:hAnsi="Times New Roman" w:cs="Times New Roman"/>
          <w:sz w:val="24"/>
          <w:szCs w:val="24"/>
        </w:rPr>
        <w:t>wykonawcy</w:t>
      </w:r>
      <w:r w:rsidR="00676673">
        <w:rPr>
          <w:rFonts w:ascii="Times New Roman" w:hAnsi="Times New Roman" w:cs="Times New Roman"/>
          <w:sz w:val="24"/>
          <w:szCs w:val="24"/>
        </w:rPr>
        <w:t xml:space="preserve"> </w:t>
      </w:r>
      <w:r w:rsidR="00ED6412" w:rsidRPr="000337FE">
        <w:rPr>
          <w:rFonts w:ascii="Times New Roman" w:hAnsi="Times New Roman" w:cs="Times New Roman"/>
          <w:sz w:val="24"/>
          <w:szCs w:val="24"/>
        </w:rPr>
        <w:t>bez</w:t>
      </w:r>
      <w:r w:rsidR="00676673">
        <w:rPr>
          <w:rFonts w:ascii="Times New Roman" w:hAnsi="Times New Roman" w:cs="Times New Roman"/>
          <w:sz w:val="24"/>
          <w:szCs w:val="24"/>
        </w:rPr>
        <w:t xml:space="preserve"> 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uwag i zastrzeżeń. </w:t>
      </w:r>
    </w:p>
    <w:p w:rsidR="00ED6412" w:rsidRPr="000337FE" w:rsidRDefault="005A3C71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8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Płatność będzie dokonana przelewem, na numer rachunku bankowego wskazany w fakturze. Za datę zapłaty uważa się dzień, w którym zamawiający zleci bankowi wykonanie przelewu. </w:t>
      </w:r>
    </w:p>
    <w:p w:rsidR="00ED6412" w:rsidRPr="000337FE" w:rsidRDefault="005A3C71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9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Wszelkie rozliczenia finansowe między zamawiającym, a </w:t>
      </w:r>
      <w:r w:rsidR="00DB5A11" w:rsidRPr="000337FE">
        <w:rPr>
          <w:rFonts w:ascii="Times New Roman" w:hAnsi="Times New Roman" w:cs="Times New Roman"/>
          <w:sz w:val="24"/>
          <w:szCs w:val="24"/>
        </w:rPr>
        <w:t>W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ykonawcą będą prowadzone w złotych polskich, w zaokrągleniu do dwóch miejsc po przecinku. </w:t>
      </w:r>
    </w:p>
    <w:p w:rsidR="00DB5A11" w:rsidRPr="000337FE" w:rsidRDefault="005A3C71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10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Wykonawca upoważnia zamawiającego do potrącenia: </w:t>
      </w:r>
    </w:p>
    <w:p w:rsidR="00676673" w:rsidRDefault="00ED6412" w:rsidP="00676673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673">
        <w:rPr>
          <w:rFonts w:ascii="Times New Roman" w:hAnsi="Times New Roman" w:cs="Times New Roman"/>
          <w:sz w:val="24"/>
          <w:szCs w:val="24"/>
        </w:rPr>
        <w:t>kar umownych określonych w niniejszej umowie</w:t>
      </w:r>
      <w:r w:rsidR="00E349D9">
        <w:rPr>
          <w:rFonts w:ascii="Times New Roman" w:hAnsi="Times New Roman" w:cs="Times New Roman"/>
          <w:sz w:val="24"/>
          <w:szCs w:val="24"/>
        </w:rPr>
        <w:t>,</w:t>
      </w:r>
    </w:p>
    <w:p w:rsidR="00E349D9" w:rsidRPr="00676673" w:rsidRDefault="00E349D9" w:rsidP="00676673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kosztów mediów. </w:t>
      </w:r>
    </w:p>
    <w:p w:rsidR="0069699C" w:rsidRPr="000337FE" w:rsidRDefault="00966709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1</w:t>
      </w:r>
      <w:r w:rsidR="005A3C71" w:rsidRPr="000337FE">
        <w:rPr>
          <w:rFonts w:ascii="Times New Roman" w:hAnsi="Times New Roman" w:cs="Times New Roman"/>
          <w:sz w:val="24"/>
          <w:szCs w:val="24"/>
        </w:rPr>
        <w:t>1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Zamawiający będzie stosował mechanizm podzielonej płatności wynikający z art. 108a ustawy z dnia 11 marca 2004 r. o podatku od towarów i usług. 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1</w:t>
      </w:r>
      <w:r w:rsidR="005A3C71" w:rsidRPr="000337FE">
        <w:rPr>
          <w:rFonts w:ascii="Times New Roman" w:hAnsi="Times New Roman" w:cs="Times New Roman"/>
          <w:sz w:val="24"/>
          <w:szCs w:val="24"/>
        </w:rPr>
        <w:t>2</w:t>
      </w:r>
      <w:r w:rsidRPr="000337FE">
        <w:rPr>
          <w:rFonts w:ascii="Times New Roman" w:hAnsi="Times New Roman" w:cs="Times New Roman"/>
          <w:sz w:val="24"/>
          <w:szCs w:val="24"/>
        </w:rPr>
        <w:t xml:space="preserve">. Rachunek bankowy podany przez </w:t>
      </w:r>
      <w:r w:rsidR="00DB5A11" w:rsidRPr="000337FE">
        <w:rPr>
          <w:rFonts w:ascii="Times New Roman" w:hAnsi="Times New Roman" w:cs="Times New Roman"/>
          <w:sz w:val="24"/>
          <w:szCs w:val="24"/>
        </w:rPr>
        <w:t>W</w:t>
      </w:r>
      <w:r w:rsidRPr="000337FE">
        <w:rPr>
          <w:rFonts w:ascii="Times New Roman" w:hAnsi="Times New Roman" w:cs="Times New Roman"/>
          <w:sz w:val="24"/>
          <w:szCs w:val="24"/>
        </w:rPr>
        <w:t xml:space="preserve">ykonawcę umowy jest rachunkiem zgłoszonym w organie podatkowym i wymienionym w rejestrze podatników VAT tzw. „białej liście”. W przypadku braku numeru rachunku w rejestrze podatników zamawiający uprawniony jest do wstrzymania się ze spełnieniem świadczenia do momentu ujawnienia rachunku bankowego wykonawcy w rejestrze podatników VAT. Powyższe nie stanowi zwłoki ani opóźnienia zamawiającego, ani nie niesie skutków, jakie wiążą się z niespełnieniem świadczenia w terminie. 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 xml:space="preserve">§ 5 ODBIORY </w:t>
      </w:r>
    </w:p>
    <w:p w:rsidR="006B4461" w:rsidRPr="000337FE" w:rsidRDefault="006B4461" w:rsidP="006B4461">
      <w:pPr>
        <w:pStyle w:val="Akapitzlist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Times New Roman" w:hAnsi="Times New Roman" w:cs="Times New Roman"/>
          <w:sz w:val="23"/>
        </w:rPr>
      </w:pPr>
      <w:r w:rsidRPr="000337FE">
        <w:rPr>
          <w:rFonts w:ascii="Times New Roman" w:hAnsi="Times New Roman" w:cs="Times New Roman"/>
          <w:sz w:val="24"/>
        </w:rPr>
        <w:t>Odbiór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końcowy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robót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dokonany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zostanie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komisyjnie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udziałem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Wykonawcy,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Wojewódzkiego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Konserwatora Zabytków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i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Zamawiającego</w:t>
      </w:r>
      <w:r w:rsidRPr="000337FE">
        <w:rPr>
          <w:rFonts w:ascii="Times New Roman" w:hAnsi="Times New Roman" w:cs="Times New Roman"/>
          <w:sz w:val="23"/>
        </w:rPr>
        <w:t>.</w:t>
      </w:r>
    </w:p>
    <w:p w:rsidR="00B42E73" w:rsidRPr="000337FE" w:rsidRDefault="00B42E73" w:rsidP="006B4461">
      <w:pPr>
        <w:pStyle w:val="Akapitzlist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Times New Roman" w:hAnsi="Times New Roman" w:cs="Times New Roman"/>
          <w:sz w:val="23"/>
        </w:rPr>
      </w:pPr>
      <w:r w:rsidRPr="000337FE">
        <w:rPr>
          <w:rFonts w:ascii="Times New Roman" w:hAnsi="Times New Roman" w:cs="Times New Roman"/>
          <w:sz w:val="23"/>
        </w:rPr>
        <w:t>Wykonawca zgłasza w formie pisemnej zamawiającemu gotowość do odbioru przedmiotu umowy.</w:t>
      </w:r>
    </w:p>
    <w:p w:rsidR="00B42E73" w:rsidRPr="000337FE" w:rsidRDefault="00B42E73" w:rsidP="006B4461">
      <w:pPr>
        <w:pStyle w:val="Akapitzlist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ind w:right="119"/>
        <w:contextualSpacing w:val="0"/>
        <w:jc w:val="both"/>
        <w:rPr>
          <w:rFonts w:ascii="Times New Roman" w:hAnsi="Times New Roman" w:cs="Times New Roman"/>
          <w:sz w:val="23"/>
        </w:rPr>
      </w:pPr>
      <w:r w:rsidRPr="000337FE">
        <w:rPr>
          <w:rFonts w:ascii="Times New Roman" w:hAnsi="Times New Roman" w:cs="Times New Roman"/>
          <w:sz w:val="23"/>
        </w:rPr>
        <w:t xml:space="preserve">Zamawiający wyznaczy datę odbioru końcowego </w:t>
      </w:r>
      <w:r w:rsidR="008B273A" w:rsidRPr="000337FE">
        <w:rPr>
          <w:rFonts w:ascii="Times New Roman" w:hAnsi="Times New Roman" w:cs="Times New Roman"/>
          <w:sz w:val="23"/>
        </w:rPr>
        <w:t>w terminie 5 (pięciu) dni</w:t>
      </w:r>
      <w:r w:rsidR="00E349D9">
        <w:rPr>
          <w:rFonts w:ascii="Times New Roman" w:hAnsi="Times New Roman" w:cs="Times New Roman"/>
          <w:sz w:val="23"/>
        </w:rPr>
        <w:t xml:space="preserve"> </w:t>
      </w:r>
      <w:r w:rsidR="008B273A" w:rsidRPr="000337FE">
        <w:rPr>
          <w:rFonts w:ascii="Times New Roman" w:hAnsi="Times New Roman" w:cs="Times New Roman"/>
          <w:sz w:val="23"/>
        </w:rPr>
        <w:t>roboczych od  daty przyjęcia zgłoszenia gotowości do odbioru przedmiotu umowy.</w:t>
      </w:r>
    </w:p>
    <w:p w:rsidR="006B4461" w:rsidRPr="000337FE" w:rsidRDefault="006B4461" w:rsidP="006B4461">
      <w:pPr>
        <w:pStyle w:val="Akapitzlist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ind w:right="115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lastRenderedPageBreak/>
        <w:t>Z odbioru zostanie sporządzony protokół zawierający wszelkie ustalenia dokonane w toku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odbioru,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jak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też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terminy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wyznaczone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na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usunięcie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stwierdzonych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przy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odbiorze</w:t>
      </w:r>
      <w:r w:rsidR="00E349D9">
        <w:rPr>
          <w:rFonts w:ascii="Times New Roman" w:hAnsi="Times New Roman" w:cs="Times New Roman"/>
          <w:sz w:val="24"/>
        </w:rPr>
        <w:t xml:space="preserve">  </w:t>
      </w:r>
      <w:r w:rsidRPr="000337FE">
        <w:rPr>
          <w:rFonts w:ascii="Times New Roman" w:hAnsi="Times New Roman" w:cs="Times New Roman"/>
          <w:sz w:val="24"/>
        </w:rPr>
        <w:t>wad,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podpisany przez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Zamawiającego</w:t>
      </w:r>
      <w:r w:rsidR="008B273A" w:rsidRPr="000337FE">
        <w:rPr>
          <w:rFonts w:ascii="Times New Roman" w:hAnsi="Times New Roman" w:cs="Times New Roman"/>
          <w:sz w:val="24"/>
        </w:rPr>
        <w:t>, Wojewódzkiego Konserwatora Zabytków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oraz Wykonawc</w:t>
      </w:r>
      <w:r w:rsidR="008B273A" w:rsidRPr="000337FE">
        <w:rPr>
          <w:rFonts w:ascii="Times New Roman" w:hAnsi="Times New Roman" w:cs="Times New Roman"/>
          <w:sz w:val="24"/>
        </w:rPr>
        <w:t>ę</w:t>
      </w:r>
      <w:r w:rsidRPr="000337FE">
        <w:rPr>
          <w:rFonts w:ascii="Times New Roman" w:hAnsi="Times New Roman" w:cs="Times New Roman"/>
          <w:sz w:val="24"/>
        </w:rPr>
        <w:t>.</w:t>
      </w:r>
    </w:p>
    <w:p w:rsidR="006B4461" w:rsidRPr="000337FE" w:rsidRDefault="006B4461" w:rsidP="006B4461">
      <w:pPr>
        <w:pStyle w:val="Akapitzlist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Jeżeli w toku czynności odbioru zostaną stwierdzone wady w wykonaniu elementów robót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składających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się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na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przedmiot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Umowy,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Zamawiającemu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przysługują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następujące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uprawnienia:</w:t>
      </w:r>
    </w:p>
    <w:p w:rsidR="006B4461" w:rsidRPr="000337FE" w:rsidRDefault="006B4461" w:rsidP="00E349D9">
      <w:pPr>
        <w:pStyle w:val="Akapitzlist"/>
        <w:widowControl w:val="0"/>
        <w:numPr>
          <w:ilvl w:val="1"/>
          <w:numId w:val="15"/>
        </w:numPr>
        <w:tabs>
          <w:tab w:val="left" w:pos="1024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 xml:space="preserve"> jeżeli wady nadają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się do usunięcia,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może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odmówić odbioru do czasu usunięcia wad,</w:t>
      </w:r>
    </w:p>
    <w:p w:rsidR="006B4461" w:rsidRPr="000337FE" w:rsidRDefault="00E349D9" w:rsidP="00E349D9">
      <w:pPr>
        <w:pStyle w:val="Akapitzlist"/>
        <w:widowControl w:val="0"/>
        <w:numPr>
          <w:ilvl w:val="1"/>
          <w:numId w:val="15"/>
        </w:numPr>
        <w:tabs>
          <w:tab w:val="left" w:pos="851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B4461" w:rsidRPr="000337FE">
        <w:rPr>
          <w:rFonts w:ascii="Times New Roman" w:hAnsi="Times New Roman" w:cs="Times New Roman"/>
          <w:sz w:val="24"/>
        </w:rPr>
        <w:t>jeżeli wady nie nadają się do usunięcia i uniemożliwiają użytkowanie przedmiotu</w:t>
      </w:r>
      <w:r>
        <w:rPr>
          <w:rFonts w:ascii="Times New Roman" w:hAnsi="Times New Roman" w:cs="Times New Roman"/>
          <w:sz w:val="24"/>
        </w:rPr>
        <w:t xml:space="preserve"> </w:t>
      </w:r>
      <w:r w:rsidR="006B4461" w:rsidRPr="000337FE">
        <w:rPr>
          <w:rFonts w:ascii="Times New Roman" w:hAnsi="Times New Roman" w:cs="Times New Roman"/>
          <w:sz w:val="24"/>
        </w:rPr>
        <w:t>Umowy zgodne z przeznaczeniem, Zamawiający może żądać wykonania przedmiotu</w:t>
      </w:r>
      <w:r>
        <w:rPr>
          <w:rFonts w:ascii="Times New Roman" w:hAnsi="Times New Roman" w:cs="Times New Roman"/>
          <w:sz w:val="24"/>
        </w:rPr>
        <w:t xml:space="preserve"> </w:t>
      </w:r>
      <w:r w:rsidR="006B4461" w:rsidRPr="000337FE">
        <w:rPr>
          <w:rFonts w:ascii="Times New Roman" w:hAnsi="Times New Roman" w:cs="Times New Roman"/>
          <w:sz w:val="24"/>
        </w:rPr>
        <w:t>Umowy ponownie</w:t>
      </w:r>
      <w:r>
        <w:rPr>
          <w:rFonts w:ascii="Times New Roman" w:hAnsi="Times New Roman" w:cs="Times New Roman"/>
          <w:sz w:val="24"/>
        </w:rPr>
        <w:t xml:space="preserve"> </w:t>
      </w:r>
      <w:r w:rsidR="006B4461" w:rsidRPr="000337FE">
        <w:rPr>
          <w:rFonts w:ascii="Times New Roman" w:hAnsi="Times New Roman" w:cs="Times New Roman"/>
          <w:sz w:val="24"/>
        </w:rPr>
        <w:t>pod rygorem odstąpienia od Umowy.</w:t>
      </w:r>
    </w:p>
    <w:p w:rsidR="006B4461" w:rsidRPr="000337FE" w:rsidRDefault="006B4461" w:rsidP="006B4461">
      <w:pPr>
        <w:pStyle w:val="Akapitzlist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Wykonawc</w:t>
      </w:r>
      <w:r w:rsidR="003F3C53" w:rsidRPr="000337FE">
        <w:rPr>
          <w:rFonts w:ascii="Times New Roman" w:hAnsi="Times New Roman" w:cs="Times New Roman"/>
          <w:sz w:val="24"/>
        </w:rPr>
        <w:t xml:space="preserve">a jest </w:t>
      </w:r>
      <w:r w:rsidRPr="000337FE">
        <w:rPr>
          <w:rFonts w:ascii="Times New Roman" w:hAnsi="Times New Roman" w:cs="Times New Roman"/>
          <w:sz w:val="24"/>
        </w:rPr>
        <w:t>zobowiązan</w:t>
      </w:r>
      <w:r w:rsidR="003F3C53" w:rsidRPr="000337FE">
        <w:rPr>
          <w:rFonts w:ascii="Times New Roman" w:hAnsi="Times New Roman" w:cs="Times New Roman"/>
          <w:sz w:val="24"/>
        </w:rPr>
        <w:t xml:space="preserve">y </w:t>
      </w:r>
      <w:r w:rsidRPr="000337FE">
        <w:rPr>
          <w:rFonts w:ascii="Times New Roman" w:hAnsi="Times New Roman" w:cs="Times New Roman"/>
          <w:sz w:val="24"/>
        </w:rPr>
        <w:t>do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zawiadomienia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Zamawiającego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usunięciu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wad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oraz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 żądania wyznaczenia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terminu na odbiór zakwestionowanych poprzednio robót jako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wadliwych.</w:t>
      </w:r>
    </w:p>
    <w:p w:rsidR="006B4461" w:rsidRPr="000337FE" w:rsidRDefault="006B4461" w:rsidP="006B4461">
      <w:pPr>
        <w:pStyle w:val="Akapitzlist"/>
        <w:widowControl w:val="0"/>
        <w:numPr>
          <w:ilvl w:val="0"/>
          <w:numId w:val="9"/>
        </w:numPr>
        <w:tabs>
          <w:tab w:val="left" w:pos="400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Zamawiający nie dopuszcza by prace prowadzone były przez podwykonawców.</w:t>
      </w:r>
    </w:p>
    <w:p w:rsidR="006B4461" w:rsidRPr="000337FE" w:rsidRDefault="006B4461" w:rsidP="006B4461">
      <w:pPr>
        <w:pStyle w:val="Nagwek11"/>
      </w:pPr>
    </w:p>
    <w:p w:rsidR="006B4461" w:rsidRPr="000337FE" w:rsidRDefault="006B4461" w:rsidP="006B4461">
      <w:pPr>
        <w:pStyle w:val="Nagwek11"/>
      </w:pPr>
    </w:p>
    <w:p w:rsidR="006B4461" w:rsidRPr="000337FE" w:rsidRDefault="006B4461" w:rsidP="006B4461">
      <w:pPr>
        <w:pStyle w:val="Nagwek11"/>
        <w:ind w:left="0"/>
        <w:jc w:val="left"/>
      </w:pPr>
      <w:r w:rsidRPr="000337FE">
        <w:t>§ 6 Przedmiot niniejszej umowy</w:t>
      </w:r>
      <w:r w:rsidR="00E349D9">
        <w:t xml:space="preserve"> </w:t>
      </w:r>
      <w:r w:rsidRPr="000337FE">
        <w:t>jest objęty prawem autorskim</w:t>
      </w:r>
    </w:p>
    <w:p w:rsidR="006B4461" w:rsidRPr="000337FE" w:rsidRDefault="006B4461" w:rsidP="006B4461">
      <w:pPr>
        <w:pStyle w:val="Akapitzlist"/>
        <w:widowControl w:val="0"/>
        <w:numPr>
          <w:ilvl w:val="0"/>
          <w:numId w:val="8"/>
        </w:numPr>
        <w:tabs>
          <w:tab w:val="left" w:pos="476"/>
        </w:tabs>
        <w:autoSpaceDE w:val="0"/>
        <w:autoSpaceDN w:val="0"/>
        <w:spacing w:after="0" w:line="240" w:lineRule="auto"/>
        <w:ind w:right="117"/>
        <w:contextualSpacing w:val="0"/>
        <w:jc w:val="both"/>
        <w:rPr>
          <w:rFonts w:ascii="Times New Roman" w:hAnsi="Times New Roman" w:cs="Times New Roman"/>
          <w:sz w:val="24"/>
        </w:rPr>
      </w:pPr>
      <w:r w:rsidRPr="000337FE">
        <w:rPr>
          <w:rFonts w:ascii="Times New Roman" w:hAnsi="Times New Roman" w:cs="Times New Roman"/>
          <w:sz w:val="24"/>
        </w:rPr>
        <w:t>Wykonawc</w:t>
      </w:r>
      <w:r w:rsidR="003F3C53" w:rsidRPr="000337FE">
        <w:rPr>
          <w:rFonts w:ascii="Times New Roman" w:hAnsi="Times New Roman" w:cs="Times New Roman"/>
          <w:sz w:val="24"/>
        </w:rPr>
        <w:t>a</w:t>
      </w:r>
      <w:r w:rsidRPr="000337FE">
        <w:rPr>
          <w:rFonts w:ascii="Times New Roman" w:hAnsi="Times New Roman" w:cs="Times New Roman"/>
          <w:sz w:val="24"/>
        </w:rPr>
        <w:t xml:space="preserve"> zobowiązuj</w:t>
      </w:r>
      <w:r w:rsidR="003F3C53" w:rsidRPr="000337FE">
        <w:rPr>
          <w:rFonts w:ascii="Times New Roman" w:hAnsi="Times New Roman" w:cs="Times New Roman"/>
          <w:sz w:val="24"/>
        </w:rPr>
        <w:t xml:space="preserve">e </w:t>
      </w:r>
      <w:r w:rsidRPr="000337FE">
        <w:rPr>
          <w:rFonts w:ascii="Times New Roman" w:hAnsi="Times New Roman" w:cs="Times New Roman"/>
          <w:sz w:val="24"/>
        </w:rPr>
        <w:t>się przenieść na Zamawiającego autorskie prawa majątkowe co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do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przedmiotu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wskazanego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§1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niniejszej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umowy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zakresie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utrwalenia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zwielokrotnienia określoną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techniką oraz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wystawiania.</w:t>
      </w:r>
    </w:p>
    <w:p w:rsidR="006B4461" w:rsidRPr="000337FE" w:rsidRDefault="006B4461" w:rsidP="006B4461">
      <w:pPr>
        <w:pStyle w:val="Akapitzlist"/>
        <w:widowControl w:val="0"/>
        <w:numPr>
          <w:ilvl w:val="0"/>
          <w:numId w:val="8"/>
        </w:numPr>
        <w:tabs>
          <w:tab w:val="left" w:pos="476"/>
        </w:tabs>
        <w:autoSpaceDE w:val="0"/>
        <w:autoSpaceDN w:val="0"/>
        <w:spacing w:after="0" w:line="240" w:lineRule="auto"/>
        <w:ind w:right="114"/>
        <w:contextualSpacing w:val="0"/>
        <w:jc w:val="both"/>
        <w:rPr>
          <w:rFonts w:ascii="Times New Roman" w:hAnsi="Times New Roman" w:cs="Times New Roman"/>
          <w:sz w:val="27"/>
        </w:rPr>
      </w:pPr>
      <w:r w:rsidRPr="000337FE">
        <w:rPr>
          <w:rFonts w:ascii="Times New Roman" w:hAnsi="Times New Roman" w:cs="Times New Roman"/>
          <w:sz w:val="24"/>
        </w:rPr>
        <w:t>Z chwilą przekazania przedmiotu umowy Zamawiającemu nabywa on wszelkie prawa</w:t>
      </w:r>
      <w:r w:rsidR="00E349D9">
        <w:rPr>
          <w:rFonts w:ascii="Times New Roman" w:hAnsi="Times New Roman" w:cs="Times New Roman"/>
          <w:sz w:val="24"/>
        </w:rPr>
        <w:t xml:space="preserve">  </w:t>
      </w:r>
      <w:r w:rsidRPr="000337FE">
        <w:rPr>
          <w:rFonts w:ascii="Times New Roman" w:hAnsi="Times New Roman" w:cs="Times New Roman"/>
          <w:sz w:val="24"/>
        </w:rPr>
        <w:t xml:space="preserve"> niemajątkowe związane</w:t>
      </w:r>
      <w:r w:rsidR="00E349D9">
        <w:rPr>
          <w:rFonts w:ascii="Times New Roman" w:hAnsi="Times New Roman" w:cs="Times New Roman"/>
          <w:sz w:val="24"/>
        </w:rPr>
        <w:t xml:space="preserve"> </w:t>
      </w:r>
      <w:r w:rsidRPr="000337FE">
        <w:rPr>
          <w:rFonts w:ascii="Times New Roman" w:hAnsi="Times New Roman" w:cs="Times New Roman"/>
          <w:sz w:val="24"/>
        </w:rPr>
        <w:t>z tym przedmiotem</w:t>
      </w:r>
      <w:r w:rsidRPr="000337FE">
        <w:rPr>
          <w:rFonts w:ascii="Times New Roman" w:hAnsi="Times New Roman" w:cs="Times New Roman"/>
          <w:sz w:val="27"/>
        </w:rPr>
        <w:t>.</w:t>
      </w:r>
    </w:p>
    <w:p w:rsidR="0069699C" w:rsidRPr="000337FE" w:rsidRDefault="0069699C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 xml:space="preserve">§ 8 ODSTĄPIENIE OD UMOWY 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1. Zamawiającemu przysługuje prawo odstąpienia od umowy w następujących okolicznościach: w razie wystąpienia istotnej zmiany okoliczności powodującej, że wykonanie umowy nie leży w interesie </w:t>
      </w:r>
      <w:r w:rsidR="00910316" w:rsidRPr="000337FE">
        <w:rPr>
          <w:rFonts w:ascii="Times New Roman" w:hAnsi="Times New Roman" w:cs="Times New Roman"/>
          <w:sz w:val="24"/>
          <w:szCs w:val="24"/>
        </w:rPr>
        <w:t>Z</w:t>
      </w:r>
      <w:r w:rsidRPr="000337FE">
        <w:rPr>
          <w:rFonts w:ascii="Times New Roman" w:hAnsi="Times New Roman" w:cs="Times New Roman"/>
          <w:sz w:val="24"/>
          <w:szCs w:val="24"/>
        </w:rPr>
        <w:t xml:space="preserve">amawiającego, czego nie można było przewidzieć w chwili zawarcia umowy – odstąpienie od umowy w tym przypadku </w:t>
      </w:r>
      <w:r w:rsidR="008A7EC3">
        <w:rPr>
          <w:rFonts w:ascii="Times New Roman" w:hAnsi="Times New Roman" w:cs="Times New Roman"/>
          <w:sz w:val="24"/>
          <w:szCs w:val="24"/>
        </w:rPr>
        <w:t>może nastąpić w terminie 14 dni</w:t>
      </w:r>
      <w:r w:rsidRPr="000337FE">
        <w:rPr>
          <w:rFonts w:ascii="Times New Roman" w:hAnsi="Times New Roman" w:cs="Times New Roman"/>
          <w:sz w:val="24"/>
          <w:szCs w:val="24"/>
        </w:rPr>
        <w:t xml:space="preserve"> od powzięcia wiadomości o powyższych okolicznościach, </w:t>
      </w:r>
    </w:p>
    <w:p w:rsidR="0069699C" w:rsidRPr="000337FE" w:rsidRDefault="00ED6412" w:rsidP="008A7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2. Wykonawcy przysługuje prawo odstąpienia od umowy, jeżeli: </w:t>
      </w:r>
    </w:p>
    <w:p w:rsidR="0069699C" w:rsidRPr="008A7EC3" w:rsidRDefault="00ED6412" w:rsidP="008A7EC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EC3">
        <w:rPr>
          <w:rFonts w:ascii="Times New Roman" w:hAnsi="Times New Roman" w:cs="Times New Roman"/>
          <w:sz w:val="24"/>
          <w:szCs w:val="24"/>
        </w:rPr>
        <w:t xml:space="preserve">Zamawiający odmawia, bez uzasadnionej przyczyny, przekazania terenu inwestycji lub podpisania protokołu przekazania terenu inwestycji, </w:t>
      </w:r>
    </w:p>
    <w:p w:rsidR="0069699C" w:rsidRDefault="00ED6412" w:rsidP="008A7EC3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EC3">
        <w:rPr>
          <w:rFonts w:ascii="Times New Roman" w:hAnsi="Times New Roman" w:cs="Times New Roman"/>
          <w:sz w:val="24"/>
          <w:szCs w:val="24"/>
        </w:rPr>
        <w:t xml:space="preserve">Zamawiający zawiadomi Wykonawcę, iż wobec zaistnienia uprzednio nieprzewidzianych okoliczności nie będzie mógł spełnić swoich zobowiązań wobec Wykonawcy. </w:t>
      </w:r>
    </w:p>
    <w:p w:rsidR="008A7EC3" w:rsidRPr="008A7EC3" w:rsidRDefault="008A7EC3" w:rsidP="008A7EC3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3. Odstąpienie od umowy winno nastąpić w formie pisemnej pod rygorem nieważności takiego oświadczenia i powinno zawierać uzasadnienie. 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4. W przypadku odstąpienia od umowy, Wykonawca przy udziale Zamawiającego sporządzi szczegółowy protokół inwentaryzacji potwierdzający zaawansowanie wykonanych prac, według stanu na dzień odstąpienia. 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5. Zamawiający w razie odstąpienia od umowy z przyczyn, za które Wykonawca nie ponosi odpowiedzialności, zobowiązany jest do: </w:t>
      </w:r>
    </w:p>
    <w:p w:rsidR="0069699C" w:rsidRPr="000337FE" w:rsidRDefault="00ED6412" w:rsidP="007B5A08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1) dokonania odbioru części wykonanych prac oraz zapłaty wynagrodzenia za zakres, który został wykonany do dnia odstąpienia od umowy, </w:t>
      </w:r>
    </w:p>
    <w:p w:rsidR="0069699C" w:rsidRPr="000337FE" w:rsidRDefault="00ED6412" w:rsidP="007B5A08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lastRenderedPageBreak/>
        <w:t xml:space="preserve">2) wysokość wynagrodzenia w tym wypadku zostanie określona procentowo w oparciu o protokół zdawczo-odbiorczy, w którym szczegółowo określony zostanie zakres wykonanych prac. </w:t>
      </w:r>
    </w:p>
    <w:p w:rsidR="0069699C" w:rsidRPr="000337FE" w:rsidRDefault="0069699C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>§ 9 KARY UMOWNE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:rsidR="008B273A" w:rsidRPr="000337FE" w:rsidRDefault="00ED6412" w:rsidP="008B273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1) za odstąpienie od umowy przez Zamawiającego z przyczyn leżących po stronie Wykonawcy – w wysokości 10% wynagrodzenia ryczałtowego brutto, o którym mowa w § 4 ust. 1 umowy, </w:t>
      </w:r>
    </w:p>
    <w:p w:rsidR="007B5A08" w:rsidRPr="000337FE" w:rsidRDefault="00ED6412" w:rsidP="008B273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2) za zwłokę w terminie realizacji umowy – w wysokości 0,2 % wynagrodzenia umownego o którym mowa § 4 ust. 1 za każdy dzień zwłoki. </w:t>
      </w:r>
    </w:p>
    <w:p w:rsidR="00250598" w:rsidRDefault="00250598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Zamawiający nie zapłaci za prace jeżeli rozwiązanie umowy nastąpi a winy wykonawcy.</w:t>
      </w:r>
    </w:p>
    <w:p w:rsidR="0069699C" w:rsidRPr="000337FE" w:rsidRDefault="00250598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Zamawiający ma prawo dochodzić odszkodowania uzupełniającego na zasadach Kodeksu Cywilnego, jeżeli szkoda przewyższy wysokość kar umownych. </w:t>
      </w:r>
    </w:p>
    <w:p w:rsidR="0069699C" w:rsidRDefault="00250598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Zapłata kar umownych nie zwalnia wykonawcy z wypełnienia innych obowiązków wynikających z umowy. </w:t>
      </w:r>
    </w:p>
    <w:p w:rsidR="00055339" w:rsidRPr="000337FE" w:rsidRDefault="00055339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 xml:space="preserve">§ 10 UBEZPIECZENIE 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1. Wykonawca oświadcza, że posiada ubezpieczenie od odpowiedzialności cywilnej w zakresie prowadzonej działalności związanej z przedmiotem zamówienia</w:t>
      </w:r>
      <w:r w:rsidR="003F3C53" w:rsidRPr="000337FE">
        <w:rPr>
          <w:rFonts w:ascii="Times New Roman" w:hAnsi="Times New Roman" w:cs="Times New Roman"/>
          <w:sz w:val="24"/>
          <w:szCs w:val="24"/>
        </w:rPr>
        <w:t>.</w:t>
      </w:r>
    </w:p>
    <w:p w:rsidR="00650123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2. Wykonawca jest zobowiązany do posiadania polisy ubezpieczenia, o której mowa w ust. 1 przez cały okres trwania umowy i przedstawiania jej wraz z dowodem jej opłacenia na każde żądanie Zamawiającego. </w:t>
      </w:r>
    </w:p>
    <w:p w:rsidR="00055339" w:rsidRPr="000337FE" w:rsidRDefault="00055339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>§ 11 ZMIANA UMOWY</w:t>
      </w:r>
    </w:p>
    <w:p w:rsidR="001D0262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1. Wszelkie zmiany umowy, aneksy do umowy wymagają dla swej ważności formy pisemnej. </w:t>
      </w:r>
    </w:p>
    <w:p w:rsidR="001D0262" w:rsidRPr="00250598" w:rsidRDefault="001D026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598">
        <w:rPr>
          <w:rFonts w:ascii="Times New Roman" w:hAnsi="Times New Roman" w:cs="Times New Roman"/>
          <w:sz w:val="24"/>
          <w:szCs w:val="24"/>
        </w:rPr>
        <w:t>1a</w:t>
      </w:r>
      <w:r w:rsidR="00250598" w:rsidRPr="00250598">
        <w:rPr>
          <w:rFonts w:ascii="Times New Roman" w:hAnsi="Times New Roman" w:cs="Times New Roman"/>
          <w:sz w:val="24"/>
          <w:szCs w:val="24"/>
        </w:rPr>
        <w:t>.</w:t>
      </w:r>
      <w:r w:rsidRPr="00250598">
        <w:rPr>
          <w:rFonts w:ascii="Times New Roman" w:hAnsi="Times New Roman" w:cs="Times New Roman"/>
          <w:sz w:val="24"/>
          <w:szCs w:val="24"/>
        </w:rPr>
        <w:t xml:space="preserve"> Strony mają prawo do przedłużenia terminu zakończenia robót,</w:t>
      </w:r>
      <w:r w:rsidR="00250598" w:rsidRPr="00250598">
        <w:rPr>
          <w:rFonts w:ascii="Times New Roman" w:hAnsi="Times New Roman" w:cs="Times New Roman"/>
          <w:sz w:val="24"/>
          <w:szCs w:val="24"/>
        </w:rPr>
        <w:t xml:space="preserve"> </w:t>
      </w:r>
      <w:r w:rsidRPr="00250598">
        <w:rPr>
          <w:rFonts w:ascii="Times New Roman" w:hAnsi="Times New Roman" w:cs="Times New Roman"/>
          <w:b/>
          <w:bCs/>
          <w:sz w:val="24"/>
          <w:szCs w:val="24"/>
        </w:rPr>
        <w:t xml:space="preserve">lecz </w:t>
      </w:r>
      <w:r w:rsidR="009850D3" w:rsidRPr="00250598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250598">
        <w:rPr>
          <w:rFonts w:ascii="Times New Roman" w:hAnsi="Times New Roman" w:cs="Times New Roman"/>
          <w:b/>
          <w:bCs/>
          <w:sz w:val="24"/>
          <w:szCs w:val="24"/>
        </w:rPr>
        <w:t xml:space="preserve">nie przekraczalnym </w:t>
      </w:r>
      <w:r w:rsidR="009850D3" w:rsidRPr="00250598">
        <w:rPr>
          <w:rFonts w:ascii="Times New Roman" w:hAnsi="Times New Roman" w:cs="Times New Roman"/>
          <w:b/>
          <w:bCs/>
          <w:sz w:val="24"/>
          <w:szCs w:val="24"/>
        </w:rPr>
        <w:t xml:space="preserve">terminie </w:t>
      </w:r>
      <w:r w:rsidR="00250598" w:rsidRPr="00250598">
        <w:rPr>
          <w:rFonts w:ascii="Times New Roman" w:hAnsi="Times New Roman" w:cs="Times New Roman"/>
          <w:b/>
          <w:bCs/>
          <w:sz w:val="24"/>
          <w:szCs w:val="24"/>
        </w:rPr>
        <w:t>do 30.10</w:t>
      </w:r>
      <w:r w:rsidRPr="00250598">
        <w:rPr>
          <w:rFonts w:ascii="Times New Roman" w:hAnsi="Times New Roman" w:cs="Times New Roman"/>
          <w:b/>
          <w:bCs/>
          <w:sz w:val="24"/>
          <w:szCs w:val="24"/>
        </w:rPr>
        <w:t>.2025r</w:t>
      </w:r>
      <w:r w:rsidRPr="00250598">
        <w:rPr>
          <w:rFonts w:ascii="Times New Roman" w:hAnsi="Times New Roman" w:cs="Times New Roman"/>
          <w:sz w:val="24"/>
          <w:szCs w:val="24"/>
        </w:rPr>
        <w:t>. pod sankcją nie zrealizowania faktury za wykonane prace</w:t>
      </w:r>
      <w:r w:rsidR="00250598" w:rsidRPr="00250598">
        <w:rPr>
          <w:rFonts w:ascii="Times New Roman" w:hAnsi="Times New Roman" w:cs="Times New Roman"/>
          <w:sz w:val="24"/>
          <w:szCs w:val="24"/>
        </w:rPr>
        <w:t>.</w:t>
      </w:r>
      <w:r w:rsidRPr="00250598">
        <w:rPr>
          <w:rFonts w:ascii="Times New Roman" w:hAnsi="Times New Roman" w:cs="Times New Roman"/>
          <w:sz w:val="24"/>
          <w:szCs w:val="24"/>
        </w:rPr>
        <w:t xml:space="preserve"> </w:t>
      </w:r>
      <w:r w:rsidR="00250598" w:rsidRPr="002505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2. Zamawiający przewiduje możliwość dokonywania zmian postanowień niniejszej umowy, w zakresie: </w:t>
      </w:r>
    </w:p>
    <w:p w:rsidR="0069699C" w:rsidRPr="00250598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598">
        <w:rPr>
          <w:rFonts w:ascii="Times New Roman" w:hAnsi="Times New Roman" w:cs="Times New Roman"/>
          <w:sz w:val="24"/>
          <w:szCs w:val="24"/>
        </w:rPr>
        <w:t xml:space="preserve">1) </w:t>
      </w:r>
      <w:r w:rsidR="001D0262" w:rsidRPr="00250598">
        <w:rPr>
          <w:rFonts w:ascii="Times New Roman" w:hAnsi="Times New Roman" w:cs="Times New Roman"/>
          <w:sz w:val="24"/>
          <w:szCs w:val="24"/>
        </w:rPr>
        <w:t>o okres trwania przyczyn, z powodu których będzie zagrożone dotrzymanie terminu zakończenia robót, w następujących sytuacjach:</w:t>
      </w:r>
    </w:p>
    <w:p w:rsidR="0069699C" w:rsidRPr="000337FE" w:rsidRDefault="00ED6412" w:rsidP="00FC43A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a) jeżeli przyczyny, z powodu których będzie zagrożone dotrzymanie terminu zakończenia robót będą następstwem okoliczności, za które odpowiedzialność ponosi Zamawiający, w szczególności będą następstwem nieterminowego przekazania terenu budowy, konieczności zmian dokumentacji projektowej w zakresie, w jakim ww. okoliczności miały lub będą mogły mieć wpływ na dotrzymanie terminu zakończenia robót,</w:t>
      </w:r>
    </w:p>
    <w:p w:rsidR="0069699C" w:rsidRPr="000337FE" w:rsidRDefault="009C3BC1" w:rsidP="00FC43A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) gdy wystąpią opóźnienia w dokonaniu określonych czynności lub ich zaniechanie przez właściwe organy administracji państwowej, które nie są następstwem okoliczności, za które Wykonawca ponosi odpowiedzialność, </w:t>
      </w:r>
    </w:p>
    <w:p w:rsidR="0069699C" w:rsidRPr="000337FE" w:rsidRDefault="009C3BC1" w:rsidP="00FC43A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c</w:t>
      </w:r>
      <w:r w:rsidR="00ED6412" w:rsidRPr="000337FE">
        <w:rPr>
          <w:rFonts w:ascii="Times New Roman" w:hAnsi="Times New Roman" w:cs="Times New Roman"/>
          <w:sz w:val="24"/>
          <w:szCs w:val="24"/>
        </w:rPr>
        <w:t>) gdy wystąpią opóźnienia w wydawaniu decyzji, zezwoleń, uzgodnień, itp., do wydania których właściwe organy są zobowiązane na mocy przepisów prawa, jeżeli opóźnienie przekroczy okres, przewidziany w przepisach prawa, w którym ww. decyzje powinny zostać wydane oraz nie są następstwem okoliczności, za które Wykonawca ponosi odpowiedzialność</w:t>
      </w:r>
      <w:r w:rsidRPr="000337FE">
        <w:rPr>
          <w:rFonts w:ascii="Times New Roman" w:hAnsi="Times New Roman" w:cs="Times New Roman"/>
          <w:sz w:val="24"/>
          <w:szCs w:val="24"/>
        </w:rPr>
        <w:t>.</w:t>
      </w:r>
    </w:p>
    <w:p w:rsidR="0069699C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2) Wykonawca jest uprawniony do żądania zmiany Umowy w zakresie materiałów, parametrów technicznych, technologii wykonania robót budowlanych, sposobu i zakresu wykonania przedmiotu Umowy w następujących sytuacjach: </w:t>
      </w:r>
    </w:p>
    <w:p w:rsidR="0069699C" w:rsidRPr="000337FE" w:rsidRDefault="009C3BC1" w:rsidP="00FC43A5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a</w:t>
      </w:r>
      <w:r w:rsidR="00ED6412" w:rsidRPr="000337FE">
        <w:rPr>
          <w:rFonts w:ascii="Times New Roman" w:hAnsi="Times New Roman" w:cs="Times New Roman"/>
          <w:sz w:val="24"/>
          <w:szCs w:val="24"/>
        </w:rPr>
        <w:t>) konieczności realizacji robót wynikających z wprowadzenia w dokumentacji projektowej zmian uznanych za nieistotne odstępstwo od projektu budowlanego, wynikających z art. 36a ustawy z dnia 7 lipca 1994 r. Prawo Budowlane</w:t>
      </w:r>
      <w:r w:rsidRPr="000337FE">
        <w:rPr>
          <w:rFonts w:ascii="Times New Roman" w:hAnsi="Times New Roman" w:cs="Times New Roman"/>
          <w:sz w:val="24"/>
          <w:szCs w:val="24"/>
        </w:rPr>
        <w:t>.</w:t>
      </w:r>
    </w:p>
    <w:p w:rsidR="00E22216" w:rsidRPr="000337FE" w:rsidRDefault="003A11FA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Podstawą dokonania zmian, o których mowa w ust. 1 </w:t>
      </w:r>
      <w:r>
        <w:rPr>
          <w:rFonts w:ascii="Times New Roman" w:hAnsi="Times New Roman" w:cs="Times New Roman"/>
          <w:sz w:val="24"/>
          <w:szCs w:val="24"/>
        </w:rPr>
        <w:t>i 2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 będzie protokół konieczności zatwierdzony przez Zamawiającego i Wykonawcę opisujący potrzebę zmiany terminu realizacji umowy lub zmiany sposobu realizacji świadczenia. Z inicjatywą sporządzenia aneksu do umowy może wystąpić zamawiający jak i wykonawca. Zamawiający zobowiązany będzie w takiej sytuacji do sporządzenia uzasadnienia do zawarcia aneksu umowy. </w:t>
      </w:r>
    </w:p>
    <w:p w:rsidR="00E22216" w:rsidRPr="000337FE" w:rsidRDefault="003A11FA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. Zmiany umowy wymagają zachowania formy pisemnej pod rygorem nieważności. </w:t>
      </w:r>
    </w:p>
    <w:p w:rsidR="00650123" w:rsidRPr="000337FE" w:rsidRDefault="00650123" w:rsidP="00910316">
      <w:pPr>
        <w:spacing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22216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>§ 1</w:t>
      </w:r>
      <w:r w:rsidR="00726671" w:rsidRPr="000337FE">
        <w:rPr>
          <w:rFonts w:ascii="Times New Roman" w:hAnsi="Times New Roman" w:cs="Times New Roman"/>
          <w:b/>
          <w:sz w:val="24"/>
          <w:szCs w:val="24"/>
        </w:rPr>
        <w:t>2</w:t>
      </w:r>
      <w:r w:rsidRPr="000337FE">
        <w:rPr>
          <w:rFonts w:ascii="Times New Roman" w:hAnsi="Times New Roman" w:cs="Times New Roman"/>
          <w:b/>
          <w:sz w:val="24"/>
          <w:szCs w:val="24"/>
        </w:rPr>
        <w:t xml:space="preserve"> ROZWIĄZYWANIE SPORÓW </w:t>
      </w:r>
    </w:p>
    <w:p w:rsidR="00E22216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1. Strony zgodnie oświadczają, że ewentualne spory powstałe w związku z wykonywaniem niniejszej Umowy o roszczenia cywilnoprawne, w sprawach, w których zawarcie ugody jest dopuszczalne, będę rozstrzygane na drodze mediacji lub innego polubownego rozwiązania sporu przed Sądem Polubownym, wybranym mediatorem albo osobą prowadzącą inne polubowne rozwiązanie sporu. </w:t>
      </w:r>
    </w:p>
    <w:p w:rsidR="00E22216" w:rsidRPr="003A11FA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2. W przypadku powstania sporu o którym mowa w ust. 1 i braku porozumienia Stron, Zamawiający wskaże osobę mediatora, który będzie uprawniony do prowadzenia mediacji miedzy Stronami a następnie uzgodnienie treści ugody. Mediator powinien być wpisany na listę stałych mediatorów sądowych prowadzonych przy Sądzie Okręgowym w Szczecinie. Postępowanie mediacyjne może trwać maksymalnie do 3 tygodni. Prowadzenie postępowania mediacyjnego w żaden sposób nie wpływa na przedłużenie terminów określonych w treści niniejszej Umowy dotyczących wykonania Przedmiot Umowy. </w:t>
      </w:r>
      <w:r w:rsidRPr="003A11FA">
        <w:rPr>
          <w:rFonts w:ascii="Times New Roman" w:hAnsi="Times New Roman" w:cs="Times New Roman"/>
          <w:sz w:val="24"/>
          <w:szCs w:val="24"/>
        </w:rPr>
        <w:t xml:space="preserve">Wykonawca nie jest uprawniony do wstrzymania wykonywania prac związanych z realizacją umowy w czasie trwania postępowania mediacyjnego. Koszty mediacji Strony pokrywają w proporcji po 50 % każda. </w:t>
      </w:r>
    </w:p>
    <w:p w:rsidR="00E22216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3. W przypadku nie zawarcia ugody w terminie określonym, w treści ust. 2 lub nie wyrażenie zgody przez Wykonawcę na osobę mediatora wskazaną przez Zamawiającego powstały spór </w:t>
      </w:r>
      <w:r w:rsidRPr="00390A2F">
        <w:rPr>
          <w:rFonts w:ascii="Times New Roman" w:hAnsi="Times New Roman" w:cs="Times New Roman"/>
          <w:sz w:val="24"/>
          <w:szCs w:val="24"/>
        </w:rPr>
        <w:t>będzie przedmiotem postępowania koncyliacyjnego prowadzonego przed Sądem Polubowny. Wszczęcie takiego postępowania o którym mowa w zdaniu pierwszym nie uprawnia Wykonawcy do wstrzymania wykonywania prac związanych z realizacją umowy. Koszty postępowania koncyliacyjnego Strony pokrywają w proporcji</w:t>
      </w:r>
      <w:r w:rsidRPr="000337FE">
        <w:rPr>
          <w:rFonts w:ascii="Times New Roman" w:hAnsi="Times New Roman" w:cs="Times New Roman"/>
          <w:sz w:val="24"/>
          <w:szCs w:val="24"/>
        </w:rPr>
        <w:t xml:space="preserve"> po 50 % każda. </w:t>
      </w:r>
    </w:p>
    <w:p w:rsidR="00E22216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lastRenderedPageBreak/>
        <w:t xml:space="preserve">4. W przypadku braku ugodowego rozstrzygnięcia sporu o których mowa w treści ust. 1-4, każda ze Stron może dochodzić swoich roszczeń na drodze postępowania sądowego przez Sądem Powszechnym miejscowo i rzeczowo właściwy dla siedziby Zamawiającego. </w:t>
      </w:r>
    </w:p>
    <w:p w:rsidR="00C243BF" w:rsidRPr="000337FE" w:rsidRDefault="00C243BF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216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FE">
        <w:rPr>
          <w:rFonts w:ascii="Times New Roman" w:hAnsi="Times New Roman" w:cs="Times New Roman"/>
          <w:b/>
          <w:sz w:val="24"/>
          <w:szCs w:val="24"/>
        </w:rPr>
        <w:t>§ 1</w:t>
      </w:r>
      <w:r w:rsidR="00B66432" w:rsidRPr="000337FE">
        <w:rPr>
          <w:rFonts w:ascii="Times New Roman" w:hAnsi="Times New Roman" w:cs="Times New Roman"/>
          <w:b/>
          <w:sz w:val="24"/>
          <w:szCs w:val="24"/>
        </w:rPr>
        <w:t>3</w:t>
      </w:r>
      <w:r w:rsidRPr="000337FE">
        <w:rPr>
          <w:rFonts w:ascii="Times New Roman" w:hAnsi="Times New Roman" w:cs="Times New Roman"/>
          <w:b/>
          <w:sz w:val="24"/>
          <w:szCs w:val="24"/>
        </w:rPr>
        <w:t xml:space="preserve"> POSTANOWIENIA KOŃCOWE </w:t>
      </w:r>
    </w:p>
    <w:p w:rsidR="00910316" w:rsidRPr="000337FE" w:rsidRDefault="00910316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1. </w:t>
      </w:r>
      <w:r w:rsidR="00ED6412" w:rsidRPr="000337FE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przepisy kodeksu cywilnego, Prawa budowlanego i przepisów wykonawczych. </w:t>
      </w:r>
    </w:p>
    <w:p w:rsidR="00910316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2. Sprawy sporne rozstrzygane będą przez sąd powszechny właściwy dla siedziby Zamawiającego. </w:t>
      </w:r>
    </w:p>
    <w:p w:rsidR="006E0EB9" w:rsidRPr="000337FE" w:rsidRDefault="00ED6412" w:rsidP="009103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3. Integralną część umowy stanowią: </w:t>
      </w:r>
    </w:p>
    <w:p w:rsidR="00EF4C8B" w:rsidRPr="000337FE" w:rsidRDefault="00ED6412" w:rsidP="004D7F2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1)</w:t>
      </w:r>
      <w:r w:rsidR="00390A2F">
        <w:rPr>
          <w:rFonts w:ascii="Times New Roman" w:hAnsi="Times New Roman" w:cs="Times New Roman"/>
          <w:sz w:val="24"/>
          <w:szCs w:val="24"/>
        </w:rPr>
        <w:t xml:space="preserve"> </w:t>
      </w:r>
      <w:r w:rsidRPr="000337FE">
        <w:rPr>
          <w:rFonts w:ascii="Times New Roman" w:hAnsi="Times New Roman" w:cs="Times New Roman"/>
          <w:sz w:val="24"/>
          <w:szCs w:val="24"/>
        </w:rPr>
        <w:t xml:space="preserve">oferta Wykonawcy, </w:t>
      </w:r>
    </w:p>
    <w:p w:rsidR="00EF4C8B" w:rsidRPr="000337FE" w:rsidRDefault="00ED6412" w:rsidP="004D7F2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2)</w:t>
      </w:r>
      <w:r w:rsidR="00390A2F">
        <w:rPr>
          <w:rFonts w:ascii="Times New Roman" w:hAnsi="Times New Roman" w:cs="Times New Roman"/>
          <w:sz w:val="24"/>
          <w:szCs w:val="24"/>
        </w:rPr>
        <w:t xml:space="preserve"> </w:t>
      </w:r>
      <w:r w:rsidR="00EF4C8B" w:rsidRPr="000337FE">
        <w:rPr>
          <w:rFonts w:ascii="Times New Roman" w:hAnsi="Times New Roman" w:cs="Times New Roman"/>
          <w:sz w:val="24"/>
        </w:rPr>
        <w:t>Program</w:t>
      </w:r>
      <w:r w:rsidR="00390A2F">
        <w:rPr>
          <w:rFonts w:ascii="Times New Roman" w:hAnsi="Times New Roman" w:cs="Times New Roman"/>
          <w:sz w:val="24"/>
        </w:rPr>
        <w:t xml:space="preserve"> </w:t>
      </w:r>
      <w:r w:rsidR="00EF4C8B" w:rsidRPr="000337FE">
        <w:rPr>
          <w:rFonts w:ascii="Times New Roman" w:hAnsi="Times New Roman" w:cs="Times New Roman"/>
          <w:sz w:val="24"/>
        </w:rPr>
        <w:t>prac konserwatorskich</w:t>
      </w:r>
    </w:p>
    <w:p w:rsidR="00EF4C8B" w:rsidRPr="000337FE" w:rsidRDefault="00EF4C8B" w:rsidP="004D7F26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</w:rPr>
        <w:t>3) DecyzjaWojewódzkiego KonserwatoraZabytków</w:t>
      </w:r>
    </w:p>
    <w:p w:rsidR="00E22216" w:rsidRPr="000337FE" w:rsidRDefault="00ED6412" w:rsidP="00EF4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 xml:space="preserve">4. Umowę sporządzono w dwóch jednobrzmiących egzemplarzach, po jednym dla każdej ze Stron. </w:t>
      </w:r>
    </w:p>
    <w:p w:rsidR="00910316" w:rsidRPr="000337FE" w:rsidRDefault="00910316" w:rsidP="009103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2216" w:rsidRPr="000337FE" w:rsidRDefault="00ED6412" w:rsidP="009103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ZAMAWIAJĄCY</w:t>
      </w:r>
      <w:r w:rsidR="00E22216" w:rsidRPr="000337FE">
        <w:rPr>
          <w:rFonts w:ascii="Times New Roman" w:hAnsi="Times New Roman" w:cs="Times New Roman"/>
          <w:sz w:val="24"/>
          <w:szCs w:val="24"/>
        </w:rPr>
        <w:tab/>
      </w:r>
      <w:r w:rsidR="00E22216" w:rsidRPr="000337FE">
        <w:rPr>
          <w:rFonts w:ascii="Times New Roman" w:hAnsi="Times New Roman" w:cs="Times New Roman"/>
          <w:sz w:val="24"/>
          <w:szCs w:val="24"/>
        </w:rPr>
        <w:tab/>
      </w:r>
      <w:r w:rsidR="00E22216" w:rsidRPr="000337FE">
        <w:rPr>
          <w:rFonts w:ascii="Times New Roman" w:hAnsi="Times New Roman" w:cs="Times New Roman"/>
          <w:sz w:val="24"/>
          <w:szCs w:val="24"/>
        </w:rPr>
        <w:tab/>
      </w:r>
      <w:r w:rsidR="00E22216" w:rsidRPr="000337FE">
        <w:rPr>
          <w:rFonts w:ascii="Times New Roman" w:hAnsi="Times New Roman" w:cs="Times New Roman"/>
          <w:sz w:val="24"/>
          <w:szCs w:val="24"/>
        </w:rPr>
        <w:tab/>
      </w:r>
      <w:r w:rsidR="00E22216" w:rsidRPr="000337FE">
        <w:rPr>
          <w:rFonts w:ascii="Times New Roman" w:hAnsi="Times New Roman" w:cs="Times New Roman"/>
          <w:sz w:val="24"/>
          <w:szCs w:val="24"/>
        </w:rPr>
        <w:tab/>
      </w:r>
      <w:r w:rsidRPr="000337FE">
        <w:rPr>
          <w:rFonts w:ascii="Times New Roman" w:hAnsi="Times New Roman" w:cs="Times New Roman"/>
          <w:sz w:val="24"/>
          <w:szCs w:val="24"/>
        </w:rPr>
        <w:t xml:space="preserve">WYKONAWCA </w:t>
      </w:r>
    </w:p>
    <w:p w:rsidR="00E22216" w:rsidRPr="000337FE" w:rsidRDefault="00E22216" w:rsidP="009103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D6412" w:rsidRPr="000337FE" w:rsidRDefault="00ED6412" w:rsidP="009103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337FE">
        <w:rPr>
          <w:rFonts w:ascii="Times New Roman" w:hAnsi="Times New Roman" w:cs="Times New Roman"/>
          <w:sz w:val="24"/>
          <w:szCs w:val="24"/>
        </w:rPr>
        <w:t>……………….................……………</w:t>
      </w:r>
      <w:r w:rsidR="00055339">
        <w:rPr>
          <w:rFonts w:ascii="Times New Roman" w:hAnsi="Times New Roman" w:cs="Times New Roman"/>
          <w:sz w:val="24"/>
          <w:szCs w:val="24"/>
        </w:rPr>
        <w:t xml:space="preserve">      </w:t>
      </w:r>
      <w:r w:rsidRPr="000337FE">
        <w:rPr>
          <w:rFonts w:ascii="Times New Roman" w:hAnsi="Times New Roman" w:cs="Times New Roman"/>
          <w:sz w:val="24"/>
          <w:szCs w:val="24"/>
        </w:rPr>
        <w:t>… ………………..................……………..</w:t>
      </w:r>
    </w:p>
    <w:p w:rsidR="00EF4C8B" w:rsidRPr="000337FE" w:rsidRDefault="00EF4C8B" w:rsidP="009103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4C8B" w:rsidRPr="000337FE" w:rsidRDefault="00EF4C8B" w:rsidP="009103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F4C8B" w:rsidRPr="000337FE" w:rsidSect="0079231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F66" w:rsidRDefault="00F97F66" w:rsidP="008C48F5">
      <w:pPr>
        <w:spacing w:after="0" w:line="240" w:lineRule="auto"/>
      </w:pPr>
      <w:r>
        <w:separator/>
      </w:r>
    </w:p>
  </w:endnote>
  <w:endnote w:type="continuationSeparator" w:id="1">
    <w:p w:rsidR="00F97F66" w:rsidRDefault="00F97F66" w:rsidP="008C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9244175"/>
      <w:docPartObj>
        <w:docPartGallery w:val="Page Numbers (Bottom of Page)"/>
        <w:docPartUnique/>
      </w:docPartObj>
    </w:sdtPr>
    <w:sdtContent>
      <w:p w:rsidR="008C48F5" w:rsidRDefault="00B50F42">
        <w:pPr>
          <w:pStyle w:val="Stopka"/>
          <w:jc w:val="center"/>
        </w:pPr>
        <w:r>
          <w:fldChar w:fldCharType="begin"/>
        </w:r>
        <w:r w:rsidR="008C48F5">
          <w:instrText>PAGE   \* MERGEFORMAT</w:instrText>
        </w:r>
        <w:r>
          <w:fldChar w:fldCharType="separate"/>
        </w:r>
        <w:r w:rsidR="00055339">
          <w:rPr>
            <w:noProof/>
          </w:rPr>
          <w:t>8</w:t>
        </w:r>
        <w:r>
          <w:fldChar w:fldCharType="end"/>
        </w:r>
      </w:p>
    </w:sdtContent>
  </w:sdt>
  <w:p w:rsidR="008C48F5" w:rsidRDefault="008C48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F66" w:rsidRDefault="00F97F66" w:rsidP="008C48F5">
      <w:pPr>
        <w:spacing w:after="0" w:line="240" w:lineRule="auto"/>
      </w:pPr>
      <w:r>
        <w:separator/>
      </w:r>
    </w:p>
  </w:footnote>
  <w:footnote w:type="continuationSeparator" w:id="1">
    <w:p w:rsidR="00F97F66" w:rsidRDefault="00F97F66" w:rsidP="008C4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A5BB1"/>
    <w:multiLevelType w:val="hybridMultilevel"/>
    <w:tmpl w:val="CFA8D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0799F"/>
    <w:multiLevelType w:val="hybridMultilevel"/>
    <w:tmpl w:val="3744BC64"/>
    <w:lvl w:ilvl="0" w:tplc="DE8E75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9C531B"/>
    <w:multiLevelType w:val="hybridMultilevel"/>
    <w:tmpl w:val="9850B454"/>
    <w:lvl w:ilvl="0" w:tplc="7F3222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BC25A88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</w:rPr>
    </w:lvl>
    <w:lvl w:ilvl="2" w:tplc="124AFC0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02986"/>
    <w:multiLevelType w:val="hybridMultilevel"/>
    <w:tmpl w:val="58E4B754"/>
    <w:lvl w:ilvl="0" w:tplc="A1B2C6A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023" w:hanging="188"/>
      </w:pPr>
      <w:rPr>
        <w:rFonts w:hint="default"/>
        <w:w w:val="100"/>
        <w:sz w:val="22"/>
        <w:szCs w:val="22"/>
        <w:lang w:val="pl-PL" w:eastAsia="en-US" w:bidi="ar-SA"/>
      </w:rPr>
    </w:lvl>
    <w:lvl w:ilvl="2" w:tplc="0D1A0218">
      <w:numFmt w:val="bullet"/>
      <w:lvlText w:val="•"/>
      <w:lvlJc w:val="left"/>
      <w:pPr>
        <w:ind w:left="1940" w:hanging="188"/>
      </w:pPr>
      <w:rPr>
        <w:rFonts w:hint="default"/>
        <w:lang w:val="pl-PL" w:eastAsia="en-US" w:bidi="ar-SA"/>
      </w:rPr>
    </w:lvl>
    <w:lvl w:ilvl="3" w:tplc="9BA6963C">
      <w:numFmt w:val="bullet"/>
      <w:lvlText w:val="•"/>
      <w:lvlJc w:val="left"/>
      <w:pPr>
        <w:ind w:left="2861" w:hanging="188"/>
      </w:pPr>
      <w:rPr>
        <w:rFonts w:hint="default"/>
        <w:lang w:val="pl-PL" w:eastAsia="en-US" w:bidi="ar-SA"/>
      </w:rPr>
    </w:lvl>
    <w:lvl w:ilvl="4" w:tplc="24424A06">
      <w:numFmt w:val="bullet"/>
      <w:lvlText w:val="•"/>
      <w:lvlJc w:val="left"/>
      <w:pPr>
        <w:ind w:left="3782" w:hanging="188"/>
      </w:pPr>
      <w:rPr>
        <w:rFonts w:hint="default"/>
        <w:lang w:val="pl-PL" w:eastAsia="en-US" w:bidi="ar-SA"/>
      </w:rPr>
    </w:lvl>
    <w:lvl w:ilvl="5" w:tplc="53CC234A">
      <w:numFmt w:val="bullet"/>
      <w:lvlText w:val="•"/>
      <w:lvlJc w:val="left"/>
      <w:pPr>
        <w:ind w:left="4702" w:hanging="188"/>
      </w:pPr>
      <w:rPr>
        <w:rFonts w:hint="default"/>
        <w:lang w:val="pl-PL" w:eastAsia="en-US" w:bidi="ar-SA"/>
      </w:rPr>
    </w:lvl>
    <w:lvl w:ilvl="6" w:tplc="396C449A">
      <w:numFmt w:val="bullet"/>
      <w:lvlText w:val="•"/>
      <w:lvlJc w:val="left"/>
      <w:pPr>
        <w:ind w:left="5623" w:hanging="188"/>
      </w:pPr>
      <w:rPr>
        <w:rFonts w:hint="default"/>
        <w:lang w:val="pl-PL" w:eastAsia="en-US" w:bidi="ar-SA"/>
      </w:rPr>
    </w:lvl>
    <w:lvl w:ilvl="7" w:tplc="2C644642">
      <w:numFmt w:val="bullet"/>
      <w:lvlText w:val="•"/>
      <w:lvlJc w:val="left"/>
      <w:pPr>
        <w:ind w:left="6544" w:hanging="188"/>
      </w:pPr>
      <w:rPr>
        <w:rFonts w:hint="default"/>
        <w:lang w:val="pl-PL" w:eastAsia="en-US" w:bidi="ar-SA"/>
      </w:rPr>
    </w:lvl>
    <w:lvl w:ilvl="8" w:tplc="D2AE1B66">
      <w:numFmt w:val="bullet"/>
      <w:lvlText w:val="•"/>
      <w:lvlJc w:val="left"/>
      <w:pPr>
        <w:ind w:left="7464" w:hanging="188"/>
      </w:pPr>
      <w:rPr>
        <w:rFonts w:hint="default"/>
        <w:lang w:val="pl-PL" w:eastAsia="en-US" w:bidi="ar-SA"/>
      </w:rPr>
    </w:lvl>
  </w:abstractNum>
  <w:abstractNum w:abstractNumId="5">
    <w:nsid w:val="18813084"/>
    <w:multiLevelType w:val="hybridMultilevel"/>
    <w:tmpl w:val="E1588D6C"/>
    <w:lvl w:ilvl="0" w:tplc="D10AEF50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0BA41F6">
      <w:numFmt w:val="bullet"/>
      <w:lvlText w:val=""/>
      <w:lvlJc w:val="left"/>
      <w:pPr>
        <w:ind w:left="682" w:hanging="425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F6364148">
      <w:numFmt w:val="bullet"/>
      <w:lvlText w:val="•"/>
      <w:lvlJc w:val="left"/>
      <w:pPr>
        <w:ind w:left="1638" w:hanging="425"/>
      </w:pPr>
      <w:rPr>
        <w:rFonts w:hint="default"/>
        <w:lang w:val="pl-PL" w:eastAsia="en-US" w:bidi="ar-SA"/>
      </w:rPr>
    </w:lvl>
    <w:lvl w:ilvl="3" w:tplc="F67C817E">
      <w:numFmt w:val="bullet"/>
      <w:lvlText w:val="•"/>
      <w:lvlJc w:val="left"/>
      <w:pPr>
        <w:ind w:left="2596" w:hanging="425"/>
      </w:pPr>
      <w:rPr>
        <w:rFonts w:hint="default"/>
        <w:lang w:val="pl-PL" w:eastAsia="en-US" w:bidi="ar-SA"/>
      </w:rPr>
    </w:lvl>
    <w:lvl w:ilvl="4" w:tplc="1DC43286">
      <w:numFmt w:val="bullet"/>
      <w:lvlText w:val="•"/>
      <w:lvlJc w:val="left"/>
      <w:pPr>
        <w:ind w:left="3555" w:hanging="425"/>
      </w:pPr>
      <w:rPr>
        <w:rFonts w:hint="default"/>
        <w:lang w:val="pl-PL" w:eastAsia="en-US" w:bidi="ar-SA"/>
      </w:rPr>
    </w:lvl>
    <w:lvl w:ilvl="5" w:tplc="8BAE0946">
      <w:numFmt w:val="bullet"/>
      <w:lvlText w:val="•"/>
      <w:lvlJc w:val="left"/>
      <w:pPr>
        <w:ind w:left="4513" w:hanging="425"/>
      </w:pPr>
      <w:rPr>
        <w:rFonts w:hint="default"/>
        <w:lang w:val="pl-PL" w:eastAsia="en-US" w:bidi="ar-SA"/>
      </w:rPr>
    </w:lvl>
    <w:lvl w:ilvl="6" w:tplc="45F40566">
      <w:numFmt w:val="bullet"/>
      <w:lvlText w:val="•"/>
      <w:lvlJc w:val="left"/>
      <w:pPr>
        <w:ind w:left="5472" w:hanging="425"/>
      </w:pPr>
      <w:rPr>
        <w:rFonts w:hint="default"/>
        <w:lang w:val="pl-PL" w:eastAsia="en-US" w:bidi="ar-SA"/>
      </w:rPr>
    </w:lvl>
    <w:lvl w:ilvl="7" w:tplc="74601986">
      <w:numFmt w:val="bullet"/>
      <w:lvlText w:val="•"/>
      <w:lvlJc w:val="left"/>
      <w:pPr>
        <w:ind w:left="6430" w:hanging="425"/>
      </w:pPr>
      <w:rPr>
        <w:rFonts w:hint="default"/>
        <w:lang w:val="pl-PL" w:eastAsia="en-US" w:bidi="ar-SA"/>
      </w:rPr>
    </w:lvl>
    <w:lvl w:ilvl="8" w:tplc="B19A1188">
      <w:numFmt w:val="bullet"/>
      <w:lvlText w:val="•"/>
      <w:lvlJc w:val="left"/>
      <w:pPr>
        <w:ind w:left="7389" w:hanging="425"/>
      </w:pPr>
      <w:rPr>
        <w:rFonts w:hint="default"/>
        <w:lang w:val="pl-PL" w:eastAsia="en-US" w:bidi="ar-SA"/>
      </w:rPr>
    </w:lvl>
  </w:abstractNum>
  <w:abstractNum w:abstractNumId="6">
    <w:nsid w:val="1A3B1075"/>
    <w:multiLevelType w:val="hybridMultilevel"/>
    <w:tmpl w:val="CEF8BC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12EA3"/>
    <w:multiLevelType w:val="hybridMultilevel"/>
    <w:tmpl w:val="C672A4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B301731"/>
    <w:multiLevelType w:val="hybridMultilevel"/>
    <w:tmpl w:val="B5CA90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D235CD6"/>
    <w:multiLevelType w:val="hybridMultilevel"/>
    <w:tmpl w:val="9B42C09E"/>
    <w:lvl w:ilvl="0" w:tplc="0415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0">
    <w:nsid w:val="48786A48"/>
    <w:multiLevelType w:val="hybridMultilevel"/>
    <w:tmpl w:val="349228DE"/>
    <w:lvl w:ilvl="0" w:tplc="4D1EEC7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406402C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429271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569AE7EC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E26E158C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FC254C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A3520AA2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2F16B62A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75A228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11">
    <w:nsid w:val="61D91B65"/>
    <w:multiLevelType w:val="hybridMultilevel"/>
    <w:tmpl w:val="FB708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82D69"/>
    <w:multiLevelType w:val="hybridMultilevel"/>
    <w:tmpl w:val="7D603882"/>
    <w:lvl w:ilvl="0" w:tplc="21C29B3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6748C2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AA4A7334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32A1C3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70283FE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15CCC5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39B2C64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BC62A6A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31C9964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3">
    <w:nsid w:val="68A54EF6"/>
    <w:multiLevelType w:val="hybridMultilevel"/>
    <w:tmpl w:val="DF86B1EE"/>
    <w:lvl w:ilvl="0" w:tplc="A1B2C6A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78CF77C">
      <w:start w:val="1"/>
      <w:numFmt w:val="lowerLetter"/>
      <w:lvlText w:val="%2)"/>
      <w:lvlJc w:val="left"/>
      <w:pPr>
        <w:ind w:left="1023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0D1A0218">
      <w:numFmt w:val="bullet"/>
      <w:lvlText w:val="•"/>
      <w:lvlJc w:val="left"/>
      <w:pPr>
        <w:ind w:left="1940" w:hanging="188"/>
      </w:pPr>
      <w:rPr>
        <w:rFonts w:hint="default"/>
        <w:lang w:val="pl-PL" w:eastAsia="en-US" w:bidi="ar-SA"/>
      </w:rPr>
    </w:lvl>
    <w:lvl w:ilvl="3" w:tplc="9BA6963C">
      <w:numFmt w:val="bullet"/>
      <w:lvlText w:val="•"/>
      <w:lvlJc w:val="left"/>
      <w:pPr>
        <w:ind w:left="2861" w:hanging="188"/>
      </w:pPr>
      <w:rPr>
        <w:rFonts w:hint="default"/>
        <w:lang w:val="pl-PL" w:eastAsia="en-US" w:bidi="ar-SA"/>
      </w:rPr>
    </w:lvl>
    <w:lvl w:ilvl="4" w:tplc="24424A06">
      <w:numFmt w:val="bullet"/>
      <w:lvlText w:val="•"/>
      <w:lvlJc w:val="left"/>
      <w:pPr>
        <w:ind w:left="3782" w:hanging="188"/>
      </w:pPr>
      <w:rPr>
        <w:rFonts w:hint="default"/>
        <w:lang w:val="pl-PL" w:eastAsia="en-US" w:bidi="ar-SA"/>
      </w:rPr>
    </w:lvl>
    <w:lvl w:ilvl="5" w:tplc="53CC234A">
      <w:numFmt w:val="bullet"/>
      <w:lvlText w:val="•"/>
      <w:lvlJc w:val="left"/>
      <w:pPr>
        <w:ind w:left="4702" w:hanging="188"/>
      </w:pPr>
      <w:rPr>
        <w:rFonts w:hint="default"/>
        <w:lang w:val="pl-PL" w:eastAsia="en-US" w:bidi="ar-SA"/>
      </w:rPr>
    </w:lvl>
    <w:lvl w:ilvl="6" w:tplc="396C449A">
      <w:numFmt w:val="bullet"/>
      <w:lvlText w:val="•"/>
      <w:lvlJc w:val="left"/>
      <w:pPr>
        <w:ind w:left="5623" w:hanging="188"/>
      </w:pPr>
      <w:rPr>
        <w:rFonts w:hint="default"/>
        <w:lang w:val="pl-PL" w:eastAsia="en-US" w:bidi="ar-SA"/>
      </w:rPr>
    </w:lvl>
    <w:lvl w:ilvl="7" w:tplc="2C644642">
      <w:numFmt w:val="bullet"/>
      <w:lvlText w:val="•"/>
      <w:lvlJc w:val="left"/>
      <w:pPr>
        <w:ind w:left="6544" w:hanging="188"/>
      </w:pPr>
      <w:rPr>
        <w:rFonts w:hint="default"/>
        <w:lang w:val="pl-PL" w:eastAsia="en-US" w:bidi="ar-SA"/>
      </w:rPr>
    </w:lvl>
    <w:lvl w:ilvl="8" w:tplc="D2AE1B66">
      <w:numFmt w:val="bullet"/>
      <w:lvlText w:val="•"/>
      <w:lvlJc w:val="left"/>
      <w:pPr>
        <w:ind w:left="7464" w:hanging="188"/>
      </w:pPr>
      <w:rPr>
        <w:rFonts w:hint="default"/>
        <w:lang w:val="pl-PL" w:eastAsia="en-US" w:bidi="ar-SA"/>
      </w:rPr>
    </w:lvl>
  </w:abstractNum>
  <w:abstractNum w:abstractNumId="14">
    <w:nsid w:val="6C4A20B2"/>
    <w:multiLevelType w:val="hybridMultilevel"/>
    <w:tmpl w:val="333CDBC2"/>
    <w:lvl w:ilvl="0" w:tplc="CEBEE2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EEA56DA"/>
    <w:multiLevelType w:val="hybridMultilevel"/>
    <w:tmpl w:val="630E7FA8"/>
    <w:lvl w:ilvl="0" w:tplc="D92878C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D764E7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5EC4E7FA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05D87A94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F9DC3364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F26A5246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C368FE58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0C36EAC2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D4CAC020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16">
    <w:nsid w:val="7CFB6D91"/>
    <w:multiLevelType w:val="hybridMultilevel"/>
    <w:tmpl w:val="BC5E1CAA"/>
    <w:lvl w:ilvl="0" w:tplc="28F6AD6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706FC80">
      <w:numFmt w:val="bullet"/>
      <w:lvlText w:val="•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4CA27C78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65EC69A0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8F8EB108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F042972C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1AD00810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A050CDC8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E9D899D2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"/>
  </w:num>
  <w:num w:numId="5">
    <w:abstractNumId w:val="12"/>
  </w:num>
  <w:num w:numId="6">
    <w:abstractNumId w:val="15"/>
  </w:num>
  <w:num w:numId="7">
    <w:abstractNumId w:val="6"/>
  </w:num>
  <w:num w:numId="8">
    <w:abstractNumId w:val="10"/>
  </w:num>
  <w:num w:numId="9">
    <w:abstractNumId w:val="13"/>
  </w:num>
  <w:num w:numId="10">
    <w:abstractNumId w:val="5"/>
  </w:num>
  <w:num w:numId="11">
    <w:abstractNumId w:val="16"/>
  </w:num>
  <w:num w:numId="12">
    <w:abstractNumId w:val="9"/>
  </w:num>
  <w:num w:numId="13">
    <w:abstractNumId w:val="7"/>
  </w:num>
  <w:num w:numId="14">
    <w:abstractNumId w:val="2"/>
  </w:num>
  <w:num w:numId="15">
    <w:abstractNumId w:val="4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5368"/>
    <w:rsid w:val="000337FE"/>
    <w:rsid w:val="00055339"/>
    <w:rsid w:val="0005617C"/>
    <w:rsid w:val="00191779"/>
    <w:rsid w:val="001D0262"/>
    <w:rsid w:val="00250598"/>
    <w:rsid w:val="0025218C"/>
    <w:rsid w:val="00266E24"/>
    <w:rsid w:val="002D19F2"/>
    <w:rsid w:val="002E162E"/>
    <w:rsid w:val="00321DEF"/>
    <w:rsid w:val="00354E1E"/>
    <w:rsid w:val="00390A2F"/>
    <w:rsid w:val="003A11FA"/>
    <w:rsid w:val="003B45C9"/>
    <w:rsid w:val="003E4FFB"/>
    <w:rsid w:val="003F3C53"/>
    <w:rsid w:val="003F50AF"/>
    <w:rsid w:val="004577F8"/>
    <w:rsid w:val="004C1E05"/>
    <w:rsid w:val="004C3B14"/>
    <w:rsid w:val="004C4305"/>
    <w:rsid w:val="004D7F26"/>
    <w:rsid w:val="0055516C"/>
    <w:rsid w:val="005564CB"/>
    <w:rsid w:val="0058058B"/>
    <w:rsid w:val="005A3C71"/>
    <w:rsid w:val="0063174C"/>
    <w:rsid w:val="00650123"/>
    <w:rsid w:val="00676673"/>
    <w:rsid w:val="0069699C"/>
    <w:rsid w:val="006B4461"/>
    <w:rsid w:val="006B6FAB"/>
    <w:rsid w:val="006E0EB9"/>
    <w:rsid w:val="00726671"/>
    <w:rsid w:val="00731ACC"/>
    <w:rsid w:val="007909B9"/>
    <w:rsid w:val="0079231F"/>
    <w:rsid w:val="007B5A08"/>
    <w:rsid w:val="007D55B2"/>
    <w:rsid w:val="0080248A"/>
    <w:rsid w:val="00811DB5"/>
    <w:rsid w:val="008379C5"/>
    <w:rsid w:val="00887E4D"/>
    <w:rsid w:val="008964C9"/>
    <w:rsid w:val="008A7EC3"/>
    <w:rsid w:val="008B273A"/>
    <w:rsid w:val="008B7BC9"/>
    <w:rsid w:val="008C48F5"/>
    <w:rsid w:val="008D4E59"/>
    <w:rsid w:val="008E14E8"/>
    <w:rsid w:val="00910316"/>
    <w:rsid w:val="00912319"/>
    <w:rsid w:val="009175A6"/>
    <w:rsid w:val="00966709"/>
    <w:rsid w:val="009850D3"/>
    <w:rsid w:val="009913E5"/>
    <w:rsid w:val="009B5F90"/>
    <w:rsid w:val="009C3BC1"/>
    <w:rsid w:val="009E40D7"/>
    <w:rsid w:val="00AC0516"/>
    <w:rsid w:val="00AC3B3C"/>
    <w:rsid w:val="00AD2CCB"/>
    <w:rsid w:val="00AD3610"/>
    <w:rsid w:val="00AF51C5"/>
    <w:rsid w:val="00B42E73"/>
    <w:rsid w:val="00B50F42"/>
    <w:rsid w:val="00B6120F"/>
    <w:rsid w:val="00B62118"/>
    <w:rsid w:val="00B66432"/>
    <w:rsid w:val="00BA56C0"/>
    <w:rsid w:val="00BD7462"/>
    <w:rsid w:val="00BE0759"/>
    <w:rsid w:val="00C20134"/>
    <w:rsid w:val="00C243BF"/>
    <w:rsid w:val="00C74686"/>
    <w:rsid w:val="00C86CB7"/>
    <w:rsid w:val="00CF4735"/>
    <w:rsid w:val="00D05625"/>
    <w:rsid w:val="00D11624"/>
    <w:rsid w:val="00D1599F"/>
    <w:rsid w:val="00D51561"/>
    <w:rsid w:val="00D65368"/>
    <w:rsid w:val="00DB5A11"/>
    <w:rsid w:val="00E22216"/>
    <w:rsid w:val="00E22A35"/>
    <w:rsid w:val="00E349D9"/>
    <w:rsid w:val="00E46D62"/>
    <w:rsid w:val="00ED6412"/>
    <w:rsid w:val="00EF4C8B"/>
    <w:rsid w:val="00F17EE7"/>
    <w:rsid w:val="00F41AD1"/>
    <w:rsid w:val="00F41D4F"/>
    <w:rsid w:val="00F97F66"/>
    <w:rsid w:val="00FC43A5"/>
    <w:rsid w:val="00FF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31F"/>
  </w:style>
  <w:style w:type="paragraph" w:styleId="Nagwek4">
    <w:name w:val="heading 4"/>
    <w:basedOn w:val="Normalny"/>
    <w:next w:val="Tekstpodstawowy"/>
    <w:link w:val="Nagwek4Znak"/>
    <w:qFormat/>
    <w:rsid w:val="003E4FFB"/>
    <w:pPr>
      <w:numPr>
        <w:ilvl w:val="3"/>
        <w:numId w:val="2"/>
      </w:numPr>
      <w:suppressAutoHyphens/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Podsis rysunku,Obiekt,Kolorowa lista — akcent 11"/>
    <w:basedOn w:val="Normalny"/>
    <w:uiPriority w:val="1"/>
    <w:qFormat/>
    <w:rsid w:val="00E22216"/>
    <w:pPr>
      <w:ind w:left="720"/>
      <w:contextualSpacing/>
    </w:pPr>
  </w:style>
  <w:style w:type="paragraph" w:customStyle="1" w:styleId="Standard">
    <w:name w:val="Standard"/>
    <w:rsid w:val="003E4F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4FF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3E4FFB"/>
    <w:pPr>
      <w:spacing w:after="120" w:line="256" w:lineRule="auto"/>
    </w:pPr>
    <w:rPr>
      <w:kern w:val="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4FFB"/>
    <w:rPr>
      <w:kern w:val="2"/>
    </w:rPr>
  </w:style>
  <w:style w:type="character" w:styleId="Hipercze">
    <w:name w:val="Hyperlink"/>
    <w:basedOn w:val="Domylnaczcionkaakapitu"/>
    <w:uiPriority w:val="99"/>
    <w:unhideWhenUsed/>
    <w:rsid w:val="00DB5A1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5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15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15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5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5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4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8F5"/>
  </w:style>
  <w:style w:type="paragraph" w:styleId="Stopka">
    <w:name w:val="footer"/>
    <w:basedOn w:val="Normalny"/>
    <w:link w:val="StopkaZnak"/>
    <w:uiPriority w:val="99"/>
    <w:unhideWhenUsed/>
    <w:rsid w:val="008C4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8F5"/>
  </w:style>
  <w:style w:type="character" w:customStyle="1" w:styleId="Teksttreci2">
    <w:name w:val="Tekst treści (2)_"/>
    <w:basedOn w:val="Domylnaczcionkaakapitu"/>
    <w:link w:val="Teksttreci20"/>
    <w:rsid w:val="004C3B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C3B14"/>
    <w:pPr>
      <w:widowControl w:val="0"/>
      <w:shd w:val="clear" w:color="auto" w:fill="FFFFFF"/>
      <w:spacing w:after="0" w:line="270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Nagwek11">
    <w:name w:val="Nagłówek 11"/>
    <w:basedOn w:val="Normalny"/>
    <w:uiPriority w:val="1"/>
    <w:qFormat/>
    <w:rsid w:val="00F17EE7"/>
    <w:pPr>
      <w:widowControl w:val="0"/>
      <w:autoSpaceDE w:val="0"/>
      <w:autoSpaceDN w:val="0"/>
      <w:spacing w:after="0" w:line="240" w:lineRule="auto"/>
      <w:ind w:left="450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35DD-805F-4540-AC34-8B74CA8F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2760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Użytkownik systemu Windows</cp:lastModifiedBy>
  <cp:revision>26</cp:revision>
  <cp:lastPrinted>2024-01-02T10:17:00Z</cp:lastPrinted>
  <dcterms:created xsi:type="dcterms:W3CDTF">2024-01-02T09:20:00Z</dcterms:created>
  <dcterms:modified xsi:type="dcterms:W3CDTF">2024-01-28T23:34:00Z</dcterms:modified>
</cp:coreProperties>
</file>